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87" w:rsidRPr="00FE1380" w:rsidRDefault="007E6E87" w:rsidP="007E6E87">
      <w:pPr>
        <w:jc w:val="center"/>
        <w:rPr>
          <w:sz w:val="24"/>
          <w:szCs w:val="24"/>
        </w:rPr>
      </w:pPr>
      <w:r w:rsidRPr="00FE1380">
        <w:rPr>
          <w:sz w:val="24"/>
          <w:szCs w:val="24"/>
        </w:rPr>
        <w:t>МИНИСТЕРСТВО ПРОСВЕЩЕНИЯ РОССИЙСКОЙ ФЕДЕРАЦИИ</w:t>
      </w:r>
      <w:r w:rsidRPr="00FE1380">
        <w:rPr>
          <w:sz w:val="24"/>
          <w:szCs w:val="24"/>
        </w:rPr>
        <w:br/>
        <w:t>Муниципальное бюджетное общеобразовательное учреждение</w:t>
      </w:r>
      <w:r w:rsidRPr="00FE1380">
        <w:rPr>
          <w:sz w:val="24"/>
          <w:szCs w:val="24"/>
        </w:rPr>
        <w:br/>
        <w:t xml:space="preserve">«Средняя общеобразовательная школа </w:t>
      </w:r>
      <w:r>
        <w:rPr>
          <w:sz w:val="24"/>
          <w:szCs w:val="24"/>
        </w:rPr>
        <w:t>№</w:t>
      </w:r>
      <w:r w:rsidRPr="00FE1380">
        <w:rPr>
          <w:sz w:val="24"/>
          <w:szCs w:val="24"/>
        </w:rPr>
        <w:t xml:space="preserve"> 10»</w:t>
      </w:r>
    </w:p>
    <w:p w:rsidR="007E6E87" w:rsidRPr="005B6603" w:rsidRDefault="007E6E87" w:rsidP="007E6E8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0" w:type="auto"/>
        <w:tblInd w:w="179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6E87" w:rsidRPr="007E6E87" w:rsidTr="00656CB4">
        <w:tc>
          <w:tcPr>
            <w:tcW w:w="3190" w:type="dxa"/>
          </w:tcPr>
          <w:p w:rsidR="007E6E87" w:rsidRPr="007E6E87" w:rsidRDefault="007E6E87" w:rsidP="007E6E87">
            <w:pPr>
              <w:rPr>
                <w:sz w:val="24"/>
                <w:szCs w:val="24"/>
              </w:rPr>
            </w:pPr>
            <w:r w:rsidRPr="007E6E87">
              <w:rPr>
                <w:color w:val="2C2D2E"/>
                <w:sz w:val="24"/>
                <w:szCs w:val="24"/>
              </w:rPr>
              <w:t>Рассмотрено:</w:t>
            </w:r>
            <w:r w:rsidRPr="007E6E87">
              <w:rPr>
                <w:color w:val="2C2D2E"/>
                <w:sz w:val="24"/>
                <w:szCs w:val="24"/>
              </w:rPr>
              <w:br/>
              <w:t xml:space="preserve">ШМО </w:t>
            </w:r>
            <w:r w:rsidRPr="007E6E87">
              <w:rPr>
                <w:sz w:val="24"/>
                <w:szCs w:val="24"/>
              </w:rPr>
              <w:t>классных руководителей 8-11 классов</w:t>
            </w:r>
            <w:r w:rsidRPr="007E6E87">
              <w:rPr>
                <w:sz w:val="24"/>
                <w:szCs w:val="24"/>
              </w:rPr>
              <w:br/>
            </w:r>
            <w:r w:rsidRPr="007E6E87">
              <w:rPr>
                <w:color w:val="2C2D2E"/>
                <w:sz w:val="24"/>
                <w:szCs w:val="24"/>
              </w:rPr>
              <w:t>Протокол  №1 от 26.08.24г</w:t>
            </w:r>
            <w:r w:rsidRPr="007E6E87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7E6E87" w:rsidRPr="007E6E87" w:rsidRDefault="007E6E87" w:rsidP="00050C77">
            <w:pPr>
              <w:rPr>
                <w:sz w:val="24"/>
                <w:szCs w:val="24"/>
              </w:rPr>
            </w:pPr>
            <w:r w:rsidRPr="007E6E87">
              <w:rPr>
                <w:color w:val="2C2D2E"/>
                <w:sz w:val="24"/>
                <w:szCs w:val="24"/>
              </w:rPr>
              <w:t>Согласовано:</w:t>
            </w:r>
            <w:r w:rsidRPr="007E6E87">
              <w:rPr>
                <w:color w:val="2C2D2E"/>
                <w:sz w:val="24"/>
                <w:szCs w:val="24"/>
              </w:rPr>
              <w:br/>
              <w:t>Методический совет</w:t>
            </w:r>
            <w:r w:rsidRPr="007E6E87">
              <w:rPr>
                <w:color w:val="2C2D2E"/>
                <w:sz w:val="24"/>
                <w:szCs w:val="24"/>
              </w:rPr>
              <w:br/>
              <w:t>Протокол № 1 от 28.08.24г</w:t>
            </w:r>
            <w:r w:rsidRPr="007E6E87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7E6E87" w:rsidRPr="007E6E87" w:rsidRDefault="007E6E87" w:rsidP="00050C77">
            <w:pPr>
              <w:rPr>
                <w:color w:val="2C2D2E"/>
                <w:sz w:val="24"/>
                <w:szCs w:val="24"/>
              </w:rPr>
            </w:pPr>
            <w:r w:rsidRPr="007E6E87">
              <w:rPr>
                <w:color w:val="2C2D2E"/>
                <w:sz w:val="24"/>
                <w:szCs w:val="24"/>
              </w:rPr>
              <w:t>Утверждено:</w:t>
            </w:r>
            <w:r w:rsidRPr="007E6E87">
              <w:rPr>
                <w:color w:val="2C2D2E"/>
                <w:sz w:val="24"/>
                <w:szCs w:val="24"/>
              </w:rPr>
              <w:br/>
              <w:t>Зам. директора по УВР</w:t>
            </w:r>
            <w:r w:rsidRPr="007E6E87">
              <w:rPr>
                <w:color w:val="2C2D2E"/>
                <w:sz w:val="24"/>
                <w:szCs w:val="24"/>
              </w:rPr>
              <w:br/>
              <w:t>Кутузова М.А.</w:t>
            </w:r>
            <w:r w:rsidRPr="007E6E87">
              <w:rPr>
                <w:color w:val="2C2D2E"/>
                <w:sz w:val="24"/>
                <w:szCs w:val="24"/>
              </w:rPr>
              <w:br/>
              <w:t>29.08.24г</w:t>
            </w:r>
          </w:p>
          <w:p w:rsidR="007E6E87" w:rsidRPr="007E6E87" w:rsidRDefault="007E6E87" w:rsidP="00050C77">
            <w:pPr>
              <w:rPr>
                <w:sz w:val="24"/>
                <w:szCs w:val="24"/>
              </w:rPr>
            </w:pPr>
            <w:r w:rsidRPr="007E6E87">
              <w:rPr>
                <w:color w:val="2C2D2E"/>
                <w:sz w:val="24"/>
                <w:szCs w:val="24"/>
              </w:rPr>
              <w:br/>
            </w:r>
          </w:p>
        </w:tc>
      </w:tr>
    </w:tbl>
    <w:p w:rsidR="007E6E87" w:rsidRDefault="007E6E87" w:rsidP="007E6E87">
      <w:pPr>
        <w:adjustRightInd w:val="0"/>
        <w:spacing w:line="200" w:lineRule="exact"/>
        <w:rPr>
          <w:sz w:val="20"/>
          <w:szCs w:val="20"/>
        </w:rPr>
      </w:pPr>
    </w:p>
    <w:p w:rsidR="007E6E87" w:rsidRDefault="007E6E87" w:rsidP="007E6E87">
      <w:pPr>
        <w:adjustRightInd w:val="0"/>
        <w:spacing w:line="200" w:lineRule="exact"/>
        <w:rPr>
          <w:sz w:val="20"/>
          <w:szCs w:val="20"/>
        </w:rPr>
      </w:pPr>
    </w:p>
    <w:p w:rsidR="007E6E87" w:rsidRDefault="007E6E87" w:rsidP="007E6E87">
      <w:pPr>
        <w:adjustRightInd w:val="0"/>
        <w:spacing w:line="200" w:lineRule="exact"/>
        <w:rPr>
          <w:sz w:val="20"/>
          <w:szCs w:val="20"/>
        </w:rPr>
      </w:pPr>
    </w:p>
    <w:p w:rsidR="007E6E87" w:rsidRDefault="007E6E87" w:rsidP="007E6E87">
      <w:pPr>
        <w:adjustRightInd w:val="0"/>
        <w:spacing w:before="14" w:line="240" w:lineRule="exact"/>
        <w:rPr>
          <w:sz w:val="24"/>
          <w:szCs w:val="24"/>
        </w:rPr>
      </w:pPr>
    </w:p>
    <w:p w:rsidR="007E6E87" w:rsidRDefault="007E6E87" w:rsidP="007E6E87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7E6E87" w:rsidRDefault="007E6E87" w:rsidP="007E6E87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7E6E87" w:rsidRDefault="007E6E87" w:rsidP="007E6E87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7E6E87" w:rsidRDefault="007E6E87" w:rsidP="007E6E87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7E6E87" w:rsidRDefault="007E6E87" w:rsidP="007E6E87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7E6E87" w:rsidRDefault="007E6E87" w:rsidP="007E6E87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7E6E87" w:rsidRDefault="007E6E87" w:rsidP="007E6E87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7E6E87" w:rsidRDefault="007E6E87" w:rsidP="007E6E87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7E6E87" w:rsidRDefault="007E6E87" w:rsidP="007E6E87">
      <w:pPr>
        <w:adjustRightInd w:val="0"/>
        <w:ind w:left="2220" w:right="1300"/>
        <w:jc w:val="center"/>
        <w:rPr>
          <w:b/>
          <w:bCs/>
          <w:sz w:val="24"/>
          <w:szCs w:val="24"/>
        </w:rPr>
      </w:pPr>
    </w:p>
    <w:p w:rsidR="007E6E87" w:rsidRPr="00707A10" w:rsidRDefault="007E6E87" w:rsidP="007E6E87">
      <w:pPr>
        <w:jc w:val="center"/>
        <w:rPr>
          <w:sz w:val="28"/>
          <w:szCs w:val="28"/>
        </w:rPr>
      </w:pPr>
      <w:r w:rsidRPr="00707A10">
        <w:rPr>
          <w:sz w:val="28"/>
          <w:szCs w:val="28"/>
        </w:rPr>
        <w:t>Рабочая программа</w:t>
      </w:r>
    </w:p>
    <w:p w:rsidR="007E6E87" w:rsidRPr="00707A10" w:rsidRDefault="007E6E87" w:rsidP="007E6E87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07A10">
        <w:rPr>
          <w:sz w:val="28"/>
          <w:szCs w:val="28"/>
        </w:rPr>
        <w:t>урса  внеурочной деятельности</w:t>
      </w:r>
    </w:p>
    <w:p w:rsidR="007E6E87" w:rsidRPr="00707A10" w:rsidRDefault="007E6E87" w:rsidP="007E6E87">
      <w:pPr>
        <w:jc w:val="center"/>
        <w:rPr>
          <w:sz w:val="28"/>
          <w:szCs w:val="28"/>
        </w:rPr>
      </w:pPr>
      <w:r w:rsidRPr="00707A10">
        <w:rPr>
          <w:sz w:val="28"/>
          <w:szCs w:val="28"/>
        </w:rPr>
        <w:t>«</w:t>
      </w:r>
      <w:r>
        <w:rPr>
          <w:sz w:val="28"/>
          <w:szCs w:val="28"/>
        </w:rPr>
        <w:t>В вихре вальса</w:t>
      </w:r>
      <w:r w:rsidRPr="00707A10">
        <w:rPr>
          <w:sz w:val="28"/>
          <w:szCs w:val="28"/>
        </w:rPr>
        <w:t>»</w:t>
      </w:r>
    </w:p>
    <w:p w:rsidR="007E6E87" w:rsidRPr="00707A10" w:rsidRDefault="007E6E87" w:rsidP="007E6E87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07A10">
        <w:rPr>
          <w:sz w:val="28"/>
          <w:szCs w:val="28"/>
        </w:rPr>
        <w:t>аправление  «</w:t>
      </w:r>
      <w:r>
        <w:rPr>
          <w:sz w:val="28"/>
          <w:szCs w:val="28"/>
        </w:rPr>
        <w:t>общекультурное</w:t>
      </w:r>
      <w:r w:rsidRPr="00707A10">
        <w:rPr>
          <w:sz w:val="28"/>
          <w:szCs w:val="28"/>
        </w:rPr>
        <w:t>»</w:t>
      </w:r>
    </w:p>
    <w:p w:rsidR="007E6E87" w:rsidRPr="00707A10" w:rsidRDefault="007E6E87" w:rsidP="007E6E87">
      <w:pPr>
        <w:jc w:val="center"/>
        <w:rPr>
          <w:sz w:val="28"/>
          <w:szCs w:val="28"/>
        </w:rPr>
      </w:pPr>
      <w:r w:rsidRPr="00707A10">
        <w:rPr>
          <w:sz w:val="28"/>
          <w:szCs w:val="28"/>
        </w:rPr>
        <w:t>2024-2025 учебный год</w:t>
      </w:r>
    </w:p>
    <w:p w:rsidR="007E6E87" w:rsidRPr="00707A10" w:rsidRDefault="007E6E87" w:rsidP="007E6E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707A10">
        <w:rPr>
          <w:sz w:val="28"/>
          <w:szCs w:val="28"/>
        </w:rPr>
        <w:t>класс</w:t>
      </w:r>
    </w:p>
    <w:p w:rsidR="007E6E87" w:rsidRPr="00707A10" w:rsidRDefault="007E6E87" w:rsidP="007E6E87">
      <w:pPr>
        <w:jc w:val="center"/>
        <w:rPr>
          <w:sz w:val="28"/>
          <w:szCs w:val="28"/>
        </w:rPr>
      </w:pPr>
    </w:p>
    <w:p w:rsidR="007E6E87" w:rsidRPr="000C43A3" w:rsidRDefault="007E6E87" w:rsidP="007E6E87">
      <w:pPr>
        <w:adjustRightInd w:val="0"/>
        <w:rPr>
          <w:sz w:val="24"/>
          <w:szCs w:val="24"/>
        </w:rPr>
      </w:pPr>
    </w:p>
    <w:p w:rsidR="007E6E87" w:rsidRPr="000C43A3" w:rsidRDefault="007E6E87" w:rsidP="007E6E87">
      <w:pPr>
        <w:adjustRightInd w:val="0"/>
        <w:rPr>
          <w:sz w:val="24"/>
          <w:szCs w:val="24"/>
        </w:rPr>
      </w:pPr>
    </w:p>
    <w:p w:rsidR="007E6E87" w:rsidRPr="000C43A3" w:rsidRDefault="007E6E87" w:rsidP="007E6E87">
      <w:pPr>
        <w:adjustRightInd w:val="0"/>
        <w:rPr>
          <w:sz w:val="24"/>
          <w:szCs w:val="24"/>
        </w:rPr>
      </w:pPr>
    </w:p>
    <w:p w:rsidR="007E6E87" w:rsidRPr="000C43A3" w:rsidRDefault="007E6E87" w:rsidP="007E6E87">
      <w:pPr>
        <w:adjustRightInd w:val="0"/>
        <w:rPr>
          <w:sz w:val="24"/>
          <w:szCs w:val="24"/>
        </w:rPr>
      </w:pPr>
    </w:p>
    <w:p w:rsidR="007E6E87" w:rsidRPr="00062F44" w:rsidRDefault="007E6E87" w:rsidP="007E6E87">
      <w:pPr>
        <w:jc w:val="center"/>
        <w:rPr>
          <w:sz w:val="24"/>
          <w:szCs w:val="24"/>
          <w:u w:val="single"/>
          <w:lang w:eastAsia="ar-SA"/>
        </w:rPr>
      </w:pPr>
    </w:p>
    <w:p w:rsidR="007E6E87" w:rsidRPr="00062F44" w:rsidRDefault="007E6E87" w:rsidP="007E6E87">
      <w:pPr>
        <w:tabs>
          <w:tab w:val="left" w:pos="725"/>
        </w:tabs>
        <w:adjustRightInd w:val="0"/>
        <w:jc w:val="center"/>
        <w:rPr>
          <w:color w:val="FF0000"/>
          <w:sz w:val="24"/>
          <w:szCs w:val="24"/>
          <w:u w:val="single"/>
        </w:rPr>
      </w:pPr>
    </w:p>
    <w:p w:rsidR="007E6E87" w:rsidRPr="00062F44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Pr="00062F44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Pr="00062F44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Pr="00062F44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Pr="00062F44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Default="007E6E87" w:rsidP="007E6E87">
      <w:pPr>
        <w:tabs>
          <w:tab w:val="left" w:pos="725"/>
        </w:tabs>
        <w:adjustRightInd w:val="0"/>
        <w:jc w:val="center"/>
        <w:rPr>
          <w:sz w:val="24"/>
          <w:szCs w:val="24"/>
          <w:u w:val="single"/>
        </w:rPr>
      </w:pPr>
    </w:p>
    <w:p w:rsidR="007E6E87" w:rsidRPr="00491837" w:rsidRDefault="007E6E87" w:rsidP="007E6E87">
      <w:pPr>
        <w:jc w:val="center"/>
        <w:rPr>
          <w:sz w:val="28"/>
          <w:szCs w:val="28"/>
        </w:rPr>
      </w:pPr>
      <w:r w:rsidRPr="00491837">
        <w:rPr>
          <w:sz w:val="28"/>
          <w:szCs w:val="28"/>
        </w:rPr>
        <w:t>г. Зима</w:t>
      </w:r>
    </w:p>
    <w:p w:rsidR="007E6E87" w:rsidRDefault="007E6E87" w:rsidP="007E6E87"/>
    <w:p w:rsidR="00D05689" w:rsidRDefault="00D05689" w:rsidP="00D05689">
      <w:pPr>
        <w:spacing w:before="71"/>
        <w:ind w:left="3600"/>
        <w:rPr>
          <w:b/>
          <w:sz w:val="24"/>
        </w:rPr>
      </w:pPr>
    </w:p>
    <w:p w:rsidR="00D05689" w:rsidRDefault="00D05689" w:rsidP="00D05689">
      <w:pPr>
        <w:spacing w:before="71"/>
        <w:ind w:left="3600"/>
        <w:rPr>
          <w:b/>
          <w:sz w:val="24"/>
        </w:rPr>
      </w:pPr>
    </w:p>
    <w:p w:rsidR="00A521B9" w:rsidRDefault="00081094" w:rsidP="00D05689">
      <w:pPr>
        <w:spacing w:before="71"/>
        <w:ind w:left="360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A521B9" w:rsidRDefault="00081094" w:rsidP="00D05689">
      <w:pPr>
        <w:pStyle w:val="a3"/>
        <w:spacing w:before="274" w:line="276" w:lineRule="auto"/>
        <w:ind w:left="230" w:right="203" w:firstLine="383"/>
        <w:jc w:val="both"/>
      </w:pPr>
      <w:r>
        <w:t>Внеурочная деятельность является неотъемлемой и обязательной частью основной общеобразовательной программы МБОУ «</w:t>
      </w:r>
      <w:r w:rsidR="007E6E87">
        <w:t>СОШ № 10</w:t>
      </w:r>
      <w:r>
        <w:t>», опирается на содержание среднего общего образования, интегрирует с ним, что позволяет сблизить процессы воспитания, обучения и разви</w:t>
      </w:r>
      <w:r>
        <w:t>тия. В процессе совместной творческой деятельности учителя и обучающегося происходит становление личности ребенка.</w:t>
      </w:r>
    </w:p>
    <w:p w:rsidR="00A521B9" w:rsidRDefault="00081094" w:rsidP="00D05689">
      <w:pPr>
        <w:pStyle w:val="4"/>
        <w:spacing w:before="7"/>
        <w:ind w:left="614"/>
      </w:pPr>
      <w:r>
        <w:t>Актуальность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521B9" w:rsidRDefault="00081094" w:rsidP="00D05689">
      <w:pPr>
        <w:pStyle w:val="a3"/>
        <w:spacing w:before="36" w:line="276" w:lineRule="auto"/>
        <w:ind w:left="230" w:right="210" w:firstLine="383"/>
        <w:jc w:val="both"/>
      </w:pPr>
      <w:r>
        <w:t>Программа курса внеурочной деятельности «В вихре вальса» ориентирована на выполнение требований ФГОС к содержанию внеу</w:t>
      </w:r>
      <w:r>
        <w:t>рочной деятельности школьников. Программа направлена на ознакомление с историей развития танца, практически овладеть основами «Фигурного вальса», что позволит учащимся выступать на различных мероприятиях. Занятия танцем формируют правильную осанку, соверше</w:t>
      </w:r>
      <w:r>
        <w:t xml:space="preserve">нствуют координацию движений, прививают основы этикета и грамотной манеры поведения в </w:t>
      </w:r>
      <w:r>
        <w:rPr>
          <w:spacing w:val="-2"/>
        </w:rPr>
        <w:t>обществе.</w:t>
      </w:r>
    </w:p>
    <w:p w:rsidR="00A521B9" w:rsidRDefault="00081094" w:rsidP="00D05689">
      <w:pPr>
        <w:pStyle w:val="a3"/>
        <w:spacing w:before="1" w:line="276" w:lineRule="auto"/>
        <w:ind w:left="230" w:right="206" w:firstLine="383"/>
        <w:jc w:val="both"/>
      </w:pPr>
      <w:r>
        <w:t>Воспитательный эффект внеурочной деятельности – влияние того или иного духовно- нравственного приобретения на процесс развития личности реб</w:t>
      </w:r>
      <w:r w:rsidR="007E6E87">
        <w:t>ё</w:t>
      </w:r>
      <w:r>
        <w:t>нка, который способе</w:t>
      </w:r>
      <w:r>
        <w:t>н самостоятельно действовать в общественной жизни, опыт публичного выступления, основы этикета и грамотной манере поведения, самоорганизации и организации совместной деятельности с другими детьми.</w:t>
      </w:r>
    </w:p>
    <w:p w:rsidR="00A521B9" w:rsidRDefault="00081094" w:rsidP="00D05689">
      <w:pPr>
        <w:pStyle w:val="4"/>
        <w:spacing w:before="4"/>
        <w:ind w:left="614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521B9" w:rsidRDefault="00081094" w:rsidP="00D05689">
      <w:pPr>
        <w:pStyle w:val="a4"/>
        <w:numPr>
          <w:ilvl w:val="0"/>
          <w:numId w:val="3"/>
        </w:numPr>
        <w:tabs>
          <w:tab w:val="left" w:pos="2133"/>
        </w:tabs>
        <w:spacing w:before="36" w:line="276" w:lineRule="auto"/>
        <w:ind w:left="230" w:right="21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вальса,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последнем звонке.</w:t>
      </w:r>
    </w:p>
    <w:p w:rsidR="00A521B9" w:rsidRDefault="00081094" w:rsidP="00D05689">
      <w:pPr>
        <w:pStyle w:val="a4"/>
        <w:numPr>
          <w:ilvl w:val="0"/>
          <w:numId w:val="3"/>
        </w:numPr>
        <w:tabs>
          <w:tab w:val="left" w:pos="2028"/>
        </w:tabs>
        <w:spacing w:line="275" w:lineRule="exact"/>
        <w:ind w:left="976" w:hanging="180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вальса</w:t>
      </w:r>
      <w:r>
        <w:rPr>
          <w:spacing w:val="-5"/>
          <w:sz w:val="24"/>
        </w:rPr>
        <w:t xml:space="preserve"> </w:t>
      </w:r>
      <w:r>
        <w:rPr>
          <w:sz w:val="24"/>
        </w:rPr>
        <w:t>(король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танца);</w:t>
      </w:r>
    </w:p>
    <w:p w:rsidR="00A521B9" w:rsidRDefault="00081094" w:rsidP="00D05689">
      <w:pPr>
        <w:pStyle w:val="a4"/>
        <w:numPr>
          <w:ilvl w:val="0"/>
          <w:numId w:val="3"/>
        </w:numPr>
        <w:tabs>
          <w:tab w:val="left" w:pos="2130"/>
        </w:tabs>
        <w:spacing w:before="44" w:line="276" w:lineRule="auto"/>
        <w:ind w:left="230" w:right="2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через</w:t>
      </w:r>
      <w:r>
        <w:rPr>
          <w:spacing w:val="36"/>
          <w:sz w:val="24"/>
        </w:rPr>
        <w:t xml:space="preserve"> </w:t>
      </w:r>
      <w:r>
        <w:rPr>
          <w:sz w:val="24"/>
        </w:rPr>
        <w:t>двигательную активность, профилактика вредных привычек.</w:t>
      </w:r>
    </w:p>
    <w:p w:rsidR="00A521B9" w:rsidRDefault="00081094" w:rsidP="00D05689">
      <w:pPr>
        <w:pStyle w:val="4"/>
        <w:ind w:left="671"/>
        <w:jc w:val="left"/>
        <w:rPr>
          <w:i w:val="0"/>
        </w:rPr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i w:val="0"/>
          <w:spacing w:val="-2"/>
        </w:rPr>
        <w:t>:</w:t>
      </w:r>
    </w:p>
    <w:p w:rsidR="00A521B9" w:rsidRDefault="00081094" w:rsidP="00D05689">
      <w:pPr>
        <w:pStyle w:val="a4"/>
        <w:numPr>
          <w:ilvl w:val="0"/>
          <w:numId w:val="2"/>
        </w:numPr>
        <w:tabs>
          <w:tab w:val="left" w:pos="2275"/>
        </w:tabs>
        <w:spacing w:before="36" w:line="278" w:lineRule="auto"/>
        <w:ind w:left="230" w:right="210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вальса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521B9" w:rsidRDefault="00081094" w:rsidP="00D05689">
      <w:pPr>
        <w:pStyle w:val="a4"/>
        <w:numPr>
          <w:ilvl w:val="0"/>
          <w:numId w:val="2"/>
        </w:numPr>
        <w:tabs>
          <w:tab w:val="left" w:pos="2275"/>
        </w:tabs>
        <w:spacing w:line="276" w:lineRule="auto"/>
        <w:ind w:left="230" w:right="205" w:firstLine="566"/>
        <w:rPr>
          <w:sz w:val="24"/>
        </w:rPr>
      </w:pPr>
      <w:r>
        <w:rPr>
          <w:sz w:val="24"/>
        </w:rPr>
        <w:t>Использовать эстетические особенности танца для воспитания нравственности, дисциплинированности, чувства коллективизма, организованности;</w:t>
      </w:r>
    </w:p>
    <w:p w:rsidR="00A521B9" w:rsidRDefault="00081094" w:rsidP="00D05689">
      <w:pPr>
        <w:pStyle w:val="a4"/>
        <w:numPr>
          <w:ilvl w:val="0"/>
          <w:numId w:val="2"/>
        </w:numPr>
        <w:tabs>
          <w:tab w:val="left" w:pos="2275"/>
        </w:tabs>
        <w:spacing w:line="278" w:lineRule="auto"/>
        <w:ind w:left="230" w:right="212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разгрузку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спитать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эмоций, культуру движения;</w:t>
      </w:r>
    </w:p>
    <w:p w:rsidR="00A521B9" w:rsidRDefault="00081094" w:rsidP="00D05689">
      <w:pPr>
        <w:pStyle w:val="a4"/>
        <w:numPr>
          <w:ilvl w:val="0"/>
          <w:numId w:val="2"/>
        </w:numPr>
        <w:tabs>
          <w:tab w:val="left" w:pos="2275"/>
        </w:tabs>
        <w:spacing w:line="272" w:lineRule="exact"/>
        <w:ind w:left="1223" w:hanging="427"/>
        <w:rPr>
          <w:sz w:val="24"/>
        </w:rPr>
      </w:pP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группе;</w:t>
      </w:r>
    </w:p>
    <w:p w:rsidR="00A521B9" w:rsidRDefault="00081094" w:rsidP="00D05689">
      <w:pPr>
        <w:pStyle w:val="a4"/>
        <w:numPr>
          <w:ilvl w:val="0"/>
          <w:numId w:val="2"/>
        </w:numPr>
        <w:tabs>
          <w:tab w:val="left" w:pos="2275"/>
          <w:tab w:val="left" w:pos="3921"/>
          <w:tab w:val="left" w:pos="6336"/>
          <w:tab w:val="left" w:pos="6768"/>
          <w:tab w:val="left" w:pos="8439"/>
          <w:tab w:val="left" w:pos="8854"/>
          <w:tab w:val="left" w:pos="10407"/>
        </w:tabs>
        <w:spacing w:before="36" w:line="276" w:lineRule="auto"/>
        <w:ind w:left="230" w:right="210" w:firstLine="566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>доброжелательность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контактность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отношениях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pacing w:val="-2"/>
          <w:sz w:val="24"/>
        </w:rPr>
        <w:t>сверстниками;</w:t>
      </w:r>
    </w:p>
    <w:p w:rsidR="00A521B9" w:rsidRDefault="00081094" w:rsidP="00D05689">
      <w:pPr>
        <w:pStyle w:val="a4"/>
        <w:numPr>
          <w:ilvl w:val="0"/>
          <w:numId w:val="2"/>
        </w:numPr>
        <w:tabs>
          <w:tab w:val="left" w:pos="2275"/>
        </w:tabs>
        <w:ind w:left="1223" w:hanging="427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A521B9" w:rsidRDefault="00A521B9" w:rsidP="00D05689">
      <w:pPr>
        <w:pStyle w:val="a3"/>
        <w:ind w:left="0"/>
      </w:pPr>
    </w:p>
    <w:p w:rsidR="00A521B9" w:rsidRDefault="00081094" w:rsidP="00D05689">
      <w:pPr>
        <w:pStyle w:val="a3"/>
        <w:spacing w:before="1" w:line="276" w:lineRule="auto"/>
        <w:ind w:left="230" w:right="205" w:firstLine="383"/>
        <w:jc w:val="both"/>
      </w:pPr>
      <w:r>
        <w:t xml:space="preserve">Программа курса внеурочной деятельности «В вихре вальса» реализуется на уровне среднего общего образования, объем программы – 11 </w:t>
      </w:r>
      <w:proofErr w:type="spellStart"/>
      <w:r>
        <w:t>кл</w:t>
      </w:r>
      <w:proofErr w:type="spellEnd"/>
      <w:r>
        <w:t>. 34 ч., реализация рассчитана на год</w:t>
      </w:r>
      <w:r>
        <w:rPr>
          <w:spacing w:val="40"/>
        </w:rPr>
        <w:t xml:space="preserve"> </w:t>
      </w:r>
      <w:r>
        <w:t>по линейному типу расписания,</w:t>
      </w:r>
      <w:r>
        <w:rPr>
          <w:spacing w:val="40"/>
        </w:rPr>
        <w:t xml:space="preserve"> </w:t>
      </w:r>
      <w:r>
        <w:t>с проведением занятий один раз.</w:t>
      </w:r>
    </w:p>
    <w:p w:rsidR="00A521B9" w:rsidRDefault="00A521B9" w:rsidP="00D05689">
      <w:pPr>
        <w:pStyle w:val="a3"/>
        <w:spacing w:before="46"/>
        <w:ind w:left="0"/>
      </w:pPr>
    </w:p>
    <w:p w:rsidR="00A521B9" w:rsidRDefault="00081094" w:rsidP="00D05689">
      <w:pPr>
        <w:pStyle w:val="3"/>
        <w:numPr>
          <w:ilvl w:val="0"/>
          <w:numId w:val="1"/>
        </w:numPr>
        <w:tabs>
          <w:tab w:val="left" w:pos="1682"/>
        </w:tabs>
        <w:ind w:left="630" w:hanging="213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A521B9" w:rsidRDefault="00081094" w:rsidP="00D05689">
      <w:pPr>
        <w:pStyle w:val="a3"/>
        <w:spacing w:before="68" w:line="276" w:lineRule="auto"/>
        <w:ind w:left="0" w:right="214"/>
        <w:jc w:val="both"/>
      </w:pPr>
      <w:r>
        <w:t>Личностные результаты освоения программы «В вихре вальса» должны отражать готовность обучающихся руководствоваться системой позитивных ценностных ориентаций, в том числе в части:</w:t>
      </w:r>
    </w:p>
    <w:p w:rsidR="00A521B9" w:rsidRDefault="00081094" w:rsidP="00D05689">
      <w:pPr>
        <w:pStyle w:val="3"/>
        <w:numPr>
          <w:ilvl w:val="1"/>
          <w:numId w:val="1"/>
        </w:numPr>
        <w:tabs>
          <w:tab w:val="left" w:pos="1847"/>
        </w:tabs>
        <w:ind w:left="0" w:firstLine="0"/>
        <w:rPr>
          <w:rFonts w:ascii="Symbol" w:hAnsi="Symbol"/>
          <w:b w:val="0"/>
          <w:color w:val="221F1F"/>
        </w:rPr>
      </w:pPr>
      <w:r>
        <w:rPr>
          <w:color w:val="221F1F"/>
        </w:rPr>
        <w:t>Патриотическог</w:t>
      </w:r>
      <w:r>
        <w:rPr>
          <w:color w:val="221F1F"/>
        </w:rPr>
        <w:t>о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воспитания:</w:t>
      </w:r>
    </w:p>
    <w:p w:rsidR="00A521B9" w:rsidRDefault="00081094" w:rsidP="00D05689">
      <w:pPr>
        <w:pStyle w:val="a3"/>
        <w:spacing w:before="67" w:line="249" w:lineRule="auto"/>
        <w:ind w:left="0" w:right="628"/>
        <w:jc w:val="both"/>
      </w:pPr>
      <w:r>
        <w:t>формирование чувства гордости за свою Родину, формирование ценностей многонационального российского общества; проявление интереса к культуре народов России; стремление развивать и сохранять культуру своей страны</w:t>
      </w:r>
      <w:r>
        <w:rPr>
          <w:color w:val="221F1F"/>
        </w:rPr>
        <w:t>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края.</w:t>
      </w:r>
    </w:p>
    <w:p w:rsidR="00A521B9" w:rsidRDefault="00081094" w:rsidP="00D05689">
      <w:pPr>
        <w:pStyle w:val="3"/>
        <w:numPr>
          <w:ilvl w:val="1"/>
          <w:numId w:val="1"/>
        </w:numPr>
        <w:tabs>
          <w:tab w:val="left" w:pos="1989"/>
        </w:tabs>
        <w:spacing w:before="120"/>
        <w:ind w:left="0" w:firstLine="0"/>
        <w:rPr>
          <w:rFonts w:ascii="Symbol" w:hAnsi="Symbol"/>
          <w:b w:val="0"/>
          <w:color w:val="221F1F"/>
        </w:rPr>
      </w:pPr>
      <w:r>
        <w:rPr>
          <w:color w:val="221F1F"/>
        </w:rPr>
        <w:lastRenderedPageBreak/>
        <w:t>Гражданского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воспитания</w:t>
      </w:r>
      <w:r>
        <w:rPr>
          <w:b w:val="0"/>
          <w:color w:val="221F1F"/>
          <w:spacing w:val="-2"/>
        </w:rPr>
        <w:t>:</w:t>
      </w:r>
    </w:p>
    <w:p w:rsidR="00A521B9" w:rsidRDefault="00081094" w:rsidP="00D05689">
      <w:pPr>
        <w:pStyle w:val="a3"/>
        <w:spacing w:before="40" w:line="276" w:lineRule="auto"/>
        <w:ind w:left="0" w:right="211"/>
        <w:jc w:val="both"/>
      </w:pPr>
      <w:r>
        <w:t>формирование уважительного отношения к иному мнению, истории и культуре других народов; активное участие в образовательной организации, местного</w:t>
      </w:r>
      <w:r>
        <w:rPr>
          <w:spacing w:val="-1"/>
        </w:rPr>
        <w:t xml:space="preserve"> </w:t>
      </w:r>
      <w:r>
        <w:t>сообщества, родного края, в том числе в качестве участников творческих конкурсов и фестивалей, конц</w:t>
      </w:r>
      <w:r>
        <w:t>ертов.</w:t>
      </w:r>
    </w:p>
    <w:p w:rsidR="00A521B9" w:rsidRDefault="00081094" w:rsidP="00D05689">
      <w:pPr>
        <w:pStyle w:val="3"/>
        <w:numPr>
          <w:ilvl w:val="1"/>
          <w:numId w:val="1"/>
        </w:numPr>
        <w:tabs>
          <w:tab w:val="left" w:pos="1989"/>
        </w:tabs>
        <w:spacing w:before="6"/>
        <w:ind w:left="0" w:firstLine="0"/>
        <w:rPr>
          <w:rFonts w:ascii="Symbol" w:hAnsi="Symbol"/>
          <w:b w:val="0"/>
        </w:rPr>
      </w:pPr>
      <w:r>
        <w:rPr>
          <w:color w:val="221F1F"/>
        </w:rPr>
        <w:t>Духовно-нравственного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воспитания:</w:t>
      </w:r>
    </w:p>
    <w:p w:rsidR="00A521B9" w:rsidRDefault="00081094" w:rsidP="00D05689">
      <w:pPr>
        <w:pStyle w:val="a3"/>
        <w:spacing w:before="35" w:line="276" w:lineRule="auto"/>
        <w:ind w:left="0" w:right="207"/>
        <w:jc w:val="both"/>
      </w:pPr>
      <w:r>
        <w:t xml:space="preserve">ориентация на моральные ценности и нормы в ситуациях нравственного выбора; готовность воспринимать хореографическое искусство с </w:t>
      </w:r>
      <w:proofErr w:type="spellStart"/>
      <w:r>
        <w:t>учѐтом</w:t>
      </w:r>
      <w:proofErr w:type="spellEnd"/>
      <w:r>
        <w:t xml:space="preserve"> моральных и духовных ценностей этического и религиозного контекста, социально-ис</w:t>
      </w:r>
      <w:r>
        <w:t>торических особенностей этики и эстетики; придерживаться принципов справедливости, взаимопомощи и творческого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непосредственной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при подготовке концертов, фестивалей, конкурсов.</w:t>
      </w:r>
    </w:p>
    <w:p w:rsidR="00A521B9" w:rsidRDefault="00081094" w:rsidP="00D05689">
      <w:pPr>
        <w:pStyle w:val="3"/>
        <w:numPr>
          <w:ilvl w:val="1"/>
          <w:numId w:val="1"/>
        </w:numPr>
        <w:tabs>
          <w:tab w:val="left" w:pos="1989"/>
        </w:tabs>
        <w:spacing w:before="6"/>
        <w:ind w:left="0" w:firstLine="0"/>
        <w:rPr>
          <w:rFonts w:ascii="Symbol" w:hAnsi="Symbol"/>
          <w:b w:val="0"/>
        </w:rPr>
      </w:pPr>
      <w:r>
        <w:rPr>
          <w:color w:val="221F1F"/>
        </w:rPr>
        <w:t>Эстетического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воспитания:</w:t>
      </w:r>
    </w:p>
    <w:p w:rsidR="00A521B9" w:rsidRDefault="00081094" w:rsidP="00D05689">
      <w:pPr>
        <w:pStyle w:val="a3"/>
        <w:spacing w:before="35" w:line="276" w:lineRule="auto"/>
        <w:ind w:left="0" w:right="206"/>
        <w:jc w:val="both"/>
      </w:pPr>
      <w:r>
        <w:t>восприимчивость к различным видам искусства, стремление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хореографического искусства как сре</w:t>
      </w:r>
      <w:r>
        <w:t>дства коммуникации и самовыражения; понимание ценности отечественного и мирового искусства.</w:t>
      </w:r>
    </w:p>
    <w:p w:rsidR="00A521B9" w:rsidRDefault="00081094" w:rsidP="00D05689">
      <w:pPr>
        <w:pStyle w:val="3"/>
        <w:numPr>
          <w:ilvl w:val="1"/>
          <w:numId w:val="1"/>
        </w:numPr>
        <w:tabs>
          <w:tab w:val="left" w:pos="1989"/>
        </w:tabs>
        <w:spacing w:before="4"/>
        <w:ind w:left="0" w:firstLine="0"/>
        <w:rPr>
          <w:rFonts w:ascii="Symbol" w:hAnsi="Symbol"/>
          <w:b w:val="0"/>
        </w:rPr>
      </w:pPr>
      <w:r>
        <w:rPr>
          <w:color w:val="221F1F"/>
        </w:rPr>
        <w:t>Ценности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-2"/>
        </w:rPr>
        <w:t xml:space="preserve"> познания:</w:t>
      </w:r>
    </w:p>
    <w:p w:rsidR="00A521B9" w:rsidRDefault="00081094" w:rsidP="00D05689">
      <w:pPr>
        <w:pStyle w:val="a3"/>
        <w:spacing w:before="38" w:line="276" w:lineRule="auto"/>
        <w:ind w:left="0" w:right="208"/>
        <w:jc w:val="both"/>
      </w:pPr>
      <w:r>
        <w:t xml:space="preserve">ориентация на современную систему научных представлений об основных закономерностях развития человека, природы и общества, взаимосвязях </w:t>
      </w:r>
      <w:r>
        <w:t>человека с природной, социальной, культурной средой; овладение танцевальным языком, навыками познания танца как искусства интонируемого смысла; овладение основными способами исследовательской деятельности на звуковом материале самой музыки.</w:t>
      </w:r>
    </w:p>
    <w:p w:rsidR="00A521B9" w:rsidRDefault="00081094" w:rsidP="00D05689">
      <w:pPr>
        <w:pStyle w:val="3"/>
        <w:numPr>
          <w:ilvl w:val="1"/>
          <w:numId w:val="1"/>
        </w:numPr>
        <w:tabs>
          <w:tab w:val="left" w:pos="1989"/>
        </w:tabs>
        <w:spacing w:before="4" w:line="273" w:lineRule="auto"/>
        <w:ind w:left="0" w:right="211" w:firstLine="0"/>
        <w:rPr>
          <w:rFonts w:ascii="Symbol" w:hAnsi="Symbol"/>
          <w:b w:val="0"/>
        </w:rPr>
      </w:pPr>
      <w:r>
        <w:rPr>
          <w:color w:val="221F1F"/>
        </w:rPr>
        <w:t>Физического вос</w:t>
      </w:r>
      <w:r>
        <w:rPr>
          <w:color w:val="221F1F"/>
        </w:rPr>
        <w:t>питания, формирования культуры здоровья и эмоционального благополучия:</w:t>
      </w:r>
    </w:p>
    <w:p w:rsidR="00A521B9" w:rsidRDefault="00081094" w:rsidP="00D05689">
      <w:pPr>
        <w:pStyle w:val="a3"/>
        <w:spacing w:line="276" w:lineRule="auto"/>
        <w:ind w:left="0" w:right="205"/>
        <w:jc w:val="both"/>
      </w:pPr>
      <w: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</w:t>
      </w:r>
      <w:r>
        <w:t xml:space="preserve">ьно-исполнительской, творческой, исследовательской деятельности; умение осознавать </w:t>
      </w:r>
      <w:proofErr w:type="spellStart"/>
      <w:r>
        <w:t>своѐ</w:t>
      </w:r>
      <w:proofErr w:type="spellEnd"/>
      <w:r>
        <w:t xml:space="preserve"> эмоциональное состояние и эмоциональное состояние других.</w:t>
      </w:r>
    </w:p>
    <w:p w:rsidR="00A521B9" w:rsidRDefault="00081094" w:rsidP="00D05689">
      <w:pPr>
        <w:pStyle w:val="3"/>
        <w:numPr>
          <w:ilvl w:val="1"/>
          <w:numId w:val="1"/>
        </w:numPr>
        <w:tabs>
          <w:tab w:val="left" w:pos="1989"/>
        </w:tabs>
        <w:spacing w:before="3"/>
        <w:ind w:left="0" w:firstLine="0"/>
        <w:rPr>
          <w:rFonts w:ascii="Symbol" w:hAnsi="Symbol"/>
          <w:b w:val="0"/>
        </w:rPr>
      </w:pPr>
      <w:r>
        <w:rPr>
          <w:color w:val="221F1F"/>
        </w:rPr>
        <w:t>Трудового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воспитания:</w:t>
      </w:r>
    </w:p>
    <w:p w:rsidR="00A521B9" w:rsidRDefault="00081094" w:rsidP="00D05689">
      <w:pPr>
        <w:pStyle w:val="a3"/>
        <w:spacing w:before="35" w:line="276" w:lineRule="auto"/>
        <w:ind w:left="0" w:right="210"/>
        <w:jc w:val="both"/>
      </w:pPr>
      <w:r>
        <w:t xml:space="preserve">установка на посильное активное участие в практической деятельности; трудолюбие в </w:t>
      </w:r>
      <w:proofErr w:type="spellStart"/>
      <w:r>
        <w:t>учѐбе</w:t>
      </w:r>
      <w:proofErr w:type="spellEnd"/>
      <w:r>
        <w:t>,</w:t>
      </w:r>
      <w:r>
        <w:t xml:space="preserve">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</w:t>
      </w:r>
      <w:r>
        <w:rPr>
          <w:color w:val="221F1F"/>
        </w:rPr>
        <w:t>.</w:t>
      </w:r>
    </w:p>
    <w:p w:rsidR="00A521B9" w:rsidRPr="00656CB4" w:rsidRDefault="00081094">
      <w:pPr>
        <w:spacing w:before="200"/>
        <w:ind w:left="1565"/>
        <w:rPr>
          <w:b/>
          <w:sz w:val="24"/>
        </w:rPr>
      </w:pPr>
      <w:r w:rsidRPr="00656CB4">
        <w:rPr>
          <w:b/>
          <w:spacing w:val="-2"/>
          <w:sz w:val="24"/>
        </w:rPr>
        <w:t>МЕТАПРЕДМЕТНЫЕ</w:t>
      </w:r>
    </w:p>
    <w:p w:rsidR="00A521B9" w:rsidRDefault="00081094" w:rsidP="00D05689">
      <w:pPr>
        <w:pStyle w:val="a3"/>
        <w:spacing w:before="68" w:line="276" w:lineRule="auto"/>
        <w:ind w:left="0" w:right="206"/>
        <w:jc w:val="both"/>
      </w:pPr>
      <w:proofErr w:type="spellStart"/>
      <w:r>
        <w:t>Метапредметные</w:t>
      </w:r>
      <w:proofErr w:type="spellEnd"/>
      <w:r>
        <w:t xml:space="preserve"> результаты, достигаемые при освоении программы «В вихре вальса» отражают специфику искусства как иного (в отличие от науки) способа познания мира. Поэтому основная линия формирования </w:t>
      </w:r>
      <w:proofErr w:type="spellStart"/>
      <w:r>
        <w:t>метапредметных</w:t>
      </w:r>
      <w:proofErr w:type="spellEnd"/>
      <w:r>
        <w:t xml:space="preserve"> результатов ориентирована не столько на ког</w:t>
      </w:r>
      <w:r>
        <w:t>нитивные процессы и функции, сколько на психомоторную и аффективную сферу деятельности обучающихся.</w:t>
      </w:r>
    </w:p>
    <w:p w:rsidR="00A521B9" w:rsidRDefault="00081094" w:rsidP="00D05689">
      <w:pPr>
        <w:pStyle w:val="3"/>
        <w:numPr>
          <w:ilvl w:val="1"/>
          <w:numId w:val="1"/>
        </w:numPr>
        <w:tabs>
          <w:tab w:val="left" w:pos="0"/>
        </w:tabs>
        <w:spacing w:before="206"/>
        <w:ind w:left="1847" w:hanging="1847"/>
        <w:rPr>
          <w:rFonts w:ascii="Symbol" w:hAnsi="Symbol"/>
          <w:b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:rsidR="00A521B9" w:rsidRDefault="00081094" w:rsidP="00D05689">
      <w:pPr>
        <w:pStyle w:val="a3"/>
        <w:tabs>
          <w:tab w:val="left" w:pos="0"/>
        </w:tabs>
        <w:spacing w:before="36"/>
        <w:ind w:left="1565" w:hanging="1847"/>
        <w:jc w:val="both"/>
      </w:pPr>
      <w:r>
        <w:t>Овладение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521B9" w:rsidRDefault="00081094" w:rsidP="00D05689">
      <w:pPr>
        <w:pStyle w:val="a3"/>
        <w:tabs>
          <w:tab w:val="left" w:pos="0"/>
        </w:tabs>
        <w:spacing w:before="43" w:line="276" w:lineRule="auto"/>
        <w:ind w:right="209" w:hanging="1847"/>
        <w:jc w:val="both"/>
      </w:pPr>
      <w:r>
        <w:t>«Вихри вальса»</w:t>
      </w:r>
      <w:r>
        <w:rPr>
          <w:spacing w:val="-4"/>
        </w:rPr>
        <w:t xml:space="preserve"> </w:t>
      </w:r>
      <w:r>
        <w:t>реализуется в контексте развития специфического типа интеллектуальной деятельности - музыкального мышления, которое связано с формированием соответствующих когнитивных навыков обучающихся.</w:t>
      </w:r>
    </w:p>
    <w:p w:rsidR="00A521B9" w:rsidRDefault="00081094" w:rsidP="00D05689">
      <w:pPr>
        <w:pStyle w:val="3"/>
        <w:numPr>
          <w:ilvl w:val="1"/>
          <w:numId w:val="1"/>
        </w:numPr>
        <w:tabs>
          <w:tab w:val="left" w:pos="0"/>
        </w:tabs>
        <w:spacing w:before="2"/>
        <w:ind w:left="1847" w:hanging="1847"/>
        <w:rPr>
          <w:rFonts w:ascii="Symbol" w:hAnsi="Symbol"/>
          <w:b w:val="0"/>
        </w:rPr>
      </w:pPr>
      <w:r>
        <w:rPr>
          <w:color w:val="221F1F"/>
        </w:rPr>
        <w:t>Овладение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универсальными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коммуникативными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действиями</w:t>
      </w:r>
    </w:p>
    <w:p w:rsidR="00A521B9" w:rsidRDefault="00081094" w:rsidP="00656CB4">
      <w:pPr>
        <w:pStyle w:val="a3"/>
        <w:tabs>
          <w:tab w:val="left" w:pos="0"/>
        </w:tabs>
        <w:spacing w:before="39"/>
        <w:ind w:left="1565" w:hanging="1565"/>
        <w:jc w:val="both"/>
      </w:pPr>
      <w:r>
        <w:t>Овладение</w:t>
      </w:r>
      <w:r>
        <w:rPr>
          <w:spacing w:val="-8"/>
        </w:rPr>
        <w:t xml:space="preserve"> </w:t>
      </w:r>
      <w:r>
        <w:t>сист</w:t>
      </w:r>
      <w:r>
        <w:t>емой универсальных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программы</w:t>
      </w:r>
    </w:p>
    <w:p w:rsidR="00A521B9" w:rsidRDefault="00081094" w:rsidP="00656CB4">
      <w:pPr>
        <w:pStyle w:val="a3"/>
        <w:tabs>
          <w:tab w:val="left" w:pos="0"/>
        </w:tabs>
        <w:spacing w:before="40" w:line="276" w:lineRule="auto"/>
        <w:ind w:right="214" w:hanging="1565"/>
        <w:jc w:val="both"/>
      </w:pPr>
      <w:r>
        <w:t xml:space="preserve">«Вихри вальса» реализуется, в первую очередь, через совместную танцевальную деятельность. Она предполагает не только групповую форму работы, но формирует более сложную </w:t>
      </w:r>
      <w:r>
        <w:lastRenderedPageBreak/>
        <w:t xml:space="preserve">социальную общность </w:t>
      </w:r>
      <w:proofErr w:type="gramStart"/>
      <w:r>
        <w:t>обуча</w:t>
      </w:r>
      <w:r>
        <w:t>ющихся</w:t>
      </w:r>
      <w:proofErr w:type="gramEnd"/>
      <w:r>
        <w:t xml:space="preserve"> в творческий коллектив.</w:t>
      </w:r>
    </w:p>
    <w:p w:rsidR="00A521B9" w:rsidRDefault="00081094" w:rsidP="00656CB4">
      <w:pPr>
        <w:pStyle w:val="3"/>
        <w:numPr>
          <w:ilvl w:val="1"/>
          <w:numId w:val="1"/>
        </w:numPr>
        <w:tabs>
          <w:tab w:val="left" w:pos="0"/>
        </w:tabs>
        <w:spacing w:before="6"/>
        <w:ind w:left="1847" w:hanging="1565"/>
        <w:rPr>
          <w:rFonts w:ascii="Symbol" w:hAnsi="Symbol"/>
          <w:b w:val="0"/>
        </w:rPr>
      </w:pPr>
      <w:r>
        <w:rPr>
          <w:color w:val="221F1F"/>
        </w:rPr>
        <w:t>Овладение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универсальными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регулятивными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действиями</w:t>
      </w:r>
    </w:p>
    <w:p w:rsidR="00A521B9" w:rsidRDefault="00081094" w:rsidP="00656CB4">
      <w:pPr>
        <w:pStyle w:val="a3"/>
        <w:tabs>
          <w:tab w:val="left" w:pos="0"/>
        </w:tabs>
        <w:spacing w:before="35"/>
        <w:ind w:left="1565" w:hanging="1565"/>
        <w:jc w:val="both"/>
      </w:pPr>
      <w:r>
        <w:t>В</w:t>
      </w:r>
      <w:r>
        <w:rPr>
          <w:spacing w:val="-8"/>
        </w:rPr>
        <w:t xml:space="preserve"> </w:t>
      </w:r>
      <w:r>
        <w:t>танце,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A521B9" w:rsidRDefault="00081094" w:rsidP="00656CB4">
      <w:pPr>
        <w:pStyle w:val="a3"/>
        <w:tabs>
          <w:tab w:val="left" w:pos="0"/>
        </w:tabs>
        <w:spacing w:before="41" w:line="276" w:lineRule="auto"/>
        <w:ind w:left="0" w:right="203"/>
        <w:jc w:val="both"/>
      </w:pPr>
      <w:r>
        <w:t xml:space="preserve">обретают подлинную ценность только в качестве вклада каждого участника танцевального коллектива в общее дело. Поэтому в рамках программы «В вихре вальса» регулятивные универсальные учебные действия тесно смыкаются с </w:t>
      </w:r>
      <w:proofErr w:type="gramStart"/>
      <w:r>
        <w:t>коммуникативными</w:t>
      </w:r>
      <w:proofErr w:type="gramEnd"/>
      <w:r>
        <w:t>. Самоорганизация и рефл</w:t>
      </w:r>
      <w:r>
        <w:t>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 целом.</w:t>
      </w:r>
    </w:p>
    <w:p w:rsidR="00A521B9" w:rsidRPr="00656CB4" w:rsidRDefault="00081094" w:rsidP="00656CB4">
      <w:pPr>
        <w:tabs>
          <w:tab w:val="left" w:pos="0"/>
        </w:tabs>
        <w:spacing w:before="198"/>
        <w:rPr>
          <w:b/>
          <w:i/>
          <w:sz w:val="24"/>
        </w:rPr>
      </w:pPr>
      <w:r w:rsidRPr="00656CB4">
        <w:rPr>
          <w:b/>
          <w:i/>
          <w:spacing w:val="-2"/>
          <w:sz w:val="24"/>
        </w:rPr>
        <w:t>ПРЕДМЕТНЫЕ</w:t>
      </w:r>
    </w:p>
    <w:p w:rsidR="00A521B9" w:rsidRDefault="00A521B9" w:rsidP="00656CB4">
      <w:pPr>
        <w:pStyle w:val="a3"/>
        <w:tabs>
          <w:tab w:val="left" w:pos="0"/>
        </w:tabs>
        <w:spacing w:before="7"/>
        <w:ind w:left="0"/>
        <w:rPr>
          <w:i/>
        </w:rPr>
      </w:pPr>
    </w:p>
    <w:p w:rsidR="00A521B9" w:rsidRDefault="00081094" w:rsidP="00656CB4">
      <w:pPr>
        <w:pStyle w:val="3"/>
        <w:tabs>
          <w:tab w:val="left" w:pos="0"/>
        </w:tabs>
        <w:ind w:left="0" w:firstLine="0"/>
      </w:pPr>
      <w:r>
        <w:rPr>
          <w:color w:val="171717"/>
        </w:rPr>
        <w:t>Развитие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музыкальности</w:t>
      </w:r>
    </w:p>
    <w:p w:rsidR="00A521B9" w:rsidRDefault="00081094" w:rsidP="00656CB4">
      <w:pPr>
        <w:pStyle w:val="a4"/>
        <w:numPr>
          <w:ilvl w:val="2"/>
          <w:numId w:val="1"/>
        </w:numPr>
        <w:tabs>
          <w:tab w:val="left" w:pos="0"/>
        </w:tabs>
        <w:spacing w:before="36" w:line="276" w:lineRule="auto"/>
        <w:ind w:left="0" w:right="207" w:firstLine="0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воспитание интереса и любви к музыке, потребности слушать знакомые и новые музыкальные</w:t>
      </w:r>
      <w:r w:rsidR="00D05689"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произведения,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высказываться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музыке,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двигаться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музыку, узнавать,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что это за произведения и кто их написал;</w:t>
      </w:r>
    </w:p>
    <w:p w:rsidR="00D05689" w:rsidRPr="00D05689" w:rsidRDefault="00081094" w:rsidP="00656CB4">
      <w:pPr>
        <w:pStyle w:val="a4"/>
        <w:numPr>
          <w:ilvl w:val="2"/>
          <w:numId w:val="1"/>
        </w:numPr>
        <w:tabs>
          <w:tab w:val="left" w:pos="0"/>
        </w:tabs>
        <w:spacing w:line="273" w:lineRule="auto"/>
        <w:ind w:left="0" w:right="206" w:firstLine="0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 xml:space="preserve">обогащение </w:t>
      </w:r>
      <w:proofErr w:type="spellStart"/>
      <w:r>
        <w:rPr>
          <w:color w:val="171717"/>
          <w:sz w:val="24"/>
        </w:rPr>
        <w:t>слушательского</w:t>
      </w:r>
      <w:proofErr w:type="spellEnd"/>
      <w:r>
        <w:rPr>
          <w:color w:val="171717"/>
          <w:sz w:val="24"/>
        </w:rPr>
        <w:t xml:space="preserve"> опыта </w:t>
      </w:r>
      <w:proofErr w:type="gramStart"/>
      <w:r>
        <w:rPr>
          <w:color w:val="171717"/>
          <w:sz w:val="24"/>
        </w:rPr>
        <w:t>разнообразным</w:t>
      </w:r>
      <w:r w:rsidR="00D05689">
        <w:rPr>
          <w:color w:val="171717"/>
          <w:sz w:val="24"/>
        </w:rPr>
        <w:t>и</w:t>
      </w:r>
      <w:proofErr w:type="gramEnd"/>
      <w:r w:rsidR="00D05689">
        <w:rPr>
          <w:color w:val="171717"/>
          <w:sz w:val="24"/>
        </w:rPr>
        <w:t xml:space="preserve"> по стилю и жанру музыкальными</w:t>
      </w:r>
    </w:p>
    <w:p w:rsidR="00A521B9" w:rsidRPr="00D05689" w:rsidRDefault="00081094" w:rsidP="00656CB4">
      <w:pPr>
        <w:tabs>
          <w:tab w:val="left" w:pos="0"/>
        </w:tabs>
        <w:spacing w:line="273" w:lineRule="auto"/>
        <w:ind w:right="206"/>
        <w:rPr>
          <w:rFonts w:ascii="Symbol" w:hAnsi="Symbol"/>
          <w:color w:val="171717"/>
          <w:sz w:val="24"/>
        </w:rPr>
      </w:pPr>
      <w:r w:rsidRPr="00D05689">
        <w:rPr>
          <w:color w:val="171717"/>
          <w:sz w:val="24"/>
        </w:rPr>
        <w:t>произведениями, включая классические и современные произведения.</w:t>
      </w:r>
    </w:p>
    <w:p w:rsidR="00A521B9" w:rsidRDefault="00081094" w:rsidP="00656CB4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06" w:firstLine="0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развитие умения выражать в движении характер музыки</w:t>
      </w:r>
      <w:r w:rsidR="00D05689">
        <w:rPr>
          <w:color w:val="171717"/>
          <w:sz w:val="24"/>
        </w:rPr>
        <w:t xml:space="preserve"> и ее настроение, передавая как </w:t>
      </w:r>
      <w:r>
        <w:rPr>
          <w:color w:val="171717"/>
          <w:sz w:val="24"/>
        </w:rPr>
        <w:t>контрасты, так и тонкие нюансы:</w:t>
      </w:r>
      <w:r>
        <w:rPr>
          <w:color w:val="171717"/>
          <w:sz w:val="24"/>
        </w:rPr>
        <w:t xml:space="preserve"> изящество, тревожность, грусть, безмятежность и восторг и т.д.</w:t>
      </w:r>
    </w:p>
    <w:p w:rsidR="00A521B9" w:rsidRDefault="00081094" w:rsidP="00656CB4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04" w:firstLine="0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 xml:space="preserve">Уметь в слове выразить характер движений, подбирая точные эпитеты; развитие умения различать и выражать в движении основные средства музыкальной выразительности: темп, динамику, ритм, а также </w:t>
      </w:r>
      <w:r>
        <w:rPr>
          <w:color w:val="171717"/>
          <w:sz w:val="24"/>
        </w:rPr>
        <w:t>другие структуры сочинений - вариации, рондо. Уметь правильно пользоваться простейшими музыкальными терминами: ритм, темп, динамика и т.д.</w:t>
      </w:r>
    </w:p>
    <w:p w:rsidR="00A521B9" w:rsidRDefault="00081094" w:rsidP="00656CB4">
      <w:pPr>
        <w:pStyle w:val="3"/>
        <w:tabs>
          <w:tab w:val="left" w:pos="0"/>
        </w:tabs>
        <w:spacing w:before="271" w:line="275" w:lineRule="exact"/>
        <w:ind w:left="0" w:firstLine="0"/>
        <w:jc w:val="left"/>
      </w:pPr>
      <w:r>
        <w:rPr>
          <w:color w:val="171717"/>
        </w:rPr>
        <w:t>Развитие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двигательных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качеств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умений</w:t>
      </w:r>
    </w:p>
    <w:p w:rsidR="00A521B9" w:rsidRDefault="00081094" w:rsidP="00656CB4">
      <w:pPr>
        <w:pStyle w:val="a4"/>
        <w:numPr>
          <w:ilvl w:val="2"/>
          <w:numId w:val="1"/>
        </w:numPr>
        <w:tabs>
          <w:tab w:val="left" w:pos="0"/>
          <w:tab w:val="left" w:pos="709"/>
        </w:tabs>
        <w:spacing w:line="292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вальса;</w:t>
      </w:r>
    </w:p>
    <w:p w:rsidR="00A521B9" w:rsidRDefault="00081094" w:rsidP="00656CB4">
      <w:pPr>
        <w:pStyle w:val="a4"/>
        <w:numPr>
          <w:ilvl w:val="2"/>
          <w:numId w:val="1"/>
        </w:numPr>
        <w:tabs>
          <w:tab w:val="left" w:pos="0"/>
          <w:tab w:val="left" w:pos="709"/>
        </w:tabs>
        <w:spacing w:line="294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подростками;</w:t>
      </w:r>
    </w:p>
    <w:p w:rsidR="00A521B9" w:rsidRDefault="00081094" w:rsidP="00656CB4">
      <w:pPr>
        <w:pStyle w:val="a4"/>
        <w:numPr>
          <w:ilvl w:val="2"/>
          <w:numId w:val="1"/>
        </w:numPr>
        <w:tabs>
          <w:tab w:val="left" w:pos="0"/>
          <w:tab w:val="left" w:pos="709"/>
        </w:tabs>
        <w:spacing w:before="4" w:line="237" w:lineRule="auto"/>
        <w:ind w:left="0" w:right="213" w:firstLine="0"/>
        <w:rPr>
          <w:rFonts w:ascii="Symbol" w:hAnsi="Symbol"/>
          <w:sz w:val="24"/>
        </w:rPr>
      </w:pPr>
      <w:r>
        <w:rPr>
          <w:sz w:val="24"/>
        </w:rPr>
        <w:t>основным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0"/>
          <w:sz w:val="24"/>
        </w:rPr>
        <w:t xml:space="preserve"> </w:t>
      </w:r>
      <w:r>
        <w:rPr>
          <w:sz w:val="24"/>
        </w:rPr>
        <w:t>рук,</w:t>
      </w:r>
      <w:r>
        <w:rPr>
          <w:spacing w:val="80"/>
          <w:sz w:val="24"/>
        </w:rPr>
        <w:t xml:space="preserve"> </w:t>
      </w:r>
      <w:r>
        <w:rPr>
          <w:sz w:val="24"/>
        </w:rPr>
        <w:t>ног,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правильной постановке корпуса;</w:t>
      </w:r>
    </w:p>
    <w:p w:rsidR="00A521B9" w:rsidRDefault="00081094" w:rsidP="00656CB4">
      <w:pPr>
        <w:pStyle w:val="a4"/>
        <w:numPr>
          <w:ilvl w:val="2"/>
          <w:numId w:val="1"/>
        </w:numPr>
        <w:tabs>
          <w:tab w:val="left" w:pos="709"/>
        </w:tabs>
        <w:spacing w:before="88"/>
        <w:ind w:left="0" w:firstLine="0"/>
        <w:rPr>
          <w:rFonts w:ascii="Symbol" w:hAnsi="Symbol"/>
          <w:sz w:val="24"/>
        </w:rPr>
      </w:pP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постановках</w:t>
      </w:r>
    </w:p>
    <w:p w:rsidR="00A521B9" w:rsidRDefault="00081094" w:rsidP="00656CB4">
      <w:pPr>
        <w:pStyle w:val="a4"/>
        <w:numPr>
          <w:ilvl w:val="2"/>
          <w:numId w:val="1"/>
        </w:numPr>
        <w:tabs>
          <w:tab w:val="left" w:pos="709"/>
        </w:tabs>
        <w:spacing w:before="42"/>
        <w:ind w:left="0" w:firstLine="0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бального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танца;</w:t>
      </w:r>
    </w:p>
    <w:p w:rsidR="00A521B9" w:rsidRDefault="00081094" w:rsidP="00656CB4">
      <w:pPr>
        <w:pStyle w:val="a4"/>
        <w:numPr>
          <w:ilvl w:val="2"/>
          <w:numId w:val="1"/>
        </w:numPr>
        <w:tabs>
          <w:tab w:val="left" w:pos="709"/>
        </w:tabs>
        <w:spacing w:before="40"/>
        <w:ind w:left="0" w:firstLine="0"/>
        <w:rPr>
          <w:rFonts w:ascii="Symbol" w:hAnsi="Symbol"/>
          <w:sz w:val="24"/>
        </w:rPr>
      </w:pP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вальса</w:t>
      </w:r>
    </w:p>
    <w:p w:rsidR="00A521B9" w:rsidRDefault="00A521B9">
      <w:pPr>
        <w:rPr>
          <w:rFonts w:ascii="Symbol" w:hAnsi="Symbol"/>
          <w:sz w:val="24"/>
        </w:rPr>
        <w:sectPr w:rsidR="00A521B9" w:rsidSect="00656CB4">
          <w:pgSz w:w="11910" w:h="16840"/>
          <w:pgMar w:top="1020" w:right="640" w:bottom="280" w:left="993" w:header="720" w:footer="720" w:gutter="0"/>
          <w:cols w:space="720"/>
        </w:sectPr>
      </w:pPr>
    </w:p>
    <w:p w:rsidR="00A521B9" w:rsidRDefault="00081094">
      <w:pPr>
        <w:pStyle w:val="a4"/>
        <w:numPr>
          <w:ilvl w:val="0"/>
          <w:numId w:val="1"/>
        </w:numPr>
        <w:tabs>
          <w:tab w:val="left" w:pos="2796"/>
          <w:tab w:val="left" w:pos="4793"/>
        </w:tabs>
        <w:spacing w:before="73" w:line="362" w:lineRule="auto"/>
        <w:ind w:left="4793" w:right="1842" w:hanging="2303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 11 класс (34 часа)</w:t>
      </w: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330"/>
        <w:gridCol w:w="853"/>
        <w:gridCol w:w="3258"/>
        <w:gridCol w:w="2128"/>
        <w:gridCol w:w="1842"/>
      </w:tblGrid>
      <w:tr w:rsidR="00A521B9">
        <w:trPr>
          <w:trHeight w:val="690"/>
        </w:trPr>
        <w:tc>
          <w:tcPr>
            <w:tcW w:w="483" w:type="dxa"/>
          </w:tcPr>
          <w:p w:rsidR="00A521B9" w:rsidRDefault="00081094">
            <w:pPr>
              <w:pStyle w:val="TableParagraph"/>
              <w:spacing w:line="237" w:lineRule="auto"/>
              <w:ind w:left="95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</w:t>
            </w:r>
          </w:p>
          <w:p w:rsidR="00A521B9" w:rsidRDefault="00081094">
            <w:pPr>
              <w:pStyle w:val="TableParagraph"/>
              <w:spacing w:line="221" w:lineRule="exact"/>
              <w:ind w:left="95" w:right="87"/>
              <w:jc w:val="center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п</w:t>
            </w:r>
            <w:proofErr w:type="gramEnd"/>
          </w:p>
        </w:tc>
        <w:tc>
          <w:tcPr>
            <w:tcW w:w="1330" w:type="dxa"/>
          </w:tcPr>
          <w:p w:rsidR="00A521B9" w:rsidRDefault="00081094">
            <w:pPr>
              <w:pStyle w:val="TableParagraph"/>
              <w:spacing w:line="237" w:lineRule="auto"/>
              <w:ind w:left="282" w:right="264" w:firstLine="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Модули </w:t>
            </w:r>
            <w:r>
              <w:rPr>
                <w:spacing w:val="-8"/>
                <w:sz w:val="20"/>
              </w:rPr>
              <w:t>(разделы)</w:t>
            </w:r>
          </w:p>
        </w:tc>
        <w:tc>
          <w:tcPr>
            <w:tcW w:w="853" w:type="dxa"/>
          </w:tcPr>
          <w:p w:rsidR="00A521B9" w:rsidRDefault="00081094">
            <w:pPr>
              <w:pStyle w:val="TableParagraph"/>
              <w:spacing w:line="237" w:lineRule="auto"/>
              <w:ind w:left="253" w:right="113" w:hanging="125"/>
              <w:rPr>
                <w:sz w:val="20"/>
              </w:rPr>
            </w:pPr>
            <w:proofErr w:type="spellStart"/>
            <w:proofErr w:type="gramStart"/>
            <w:r>
              <w:rPr>
                <w:spacing w:val="-8"/>
                <w:sz w:val="20"/>
              </w:rPr>
              <w:t>Количе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ство</w:t>
            </w:r>
            <w:proofErr w:type="spellEnd"/>
            <w:proofErr w:type="gramEnd"/>
          </w:p>
          <w:p w:rsidR="00A521B9" w:rsidRDefault="00081094">
            <w:pPr>
              <w:pStyle w:val="TableParagraph"/>
              <w:spacing w:line="221" w:lineRule="exact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3258" w:type="dxa"/>
          </w:tcPr>
          <w:p w:rsidR="00A521B9" w:rsidRDefault="00081094">
            <w:pPr>
              <w:pStyle w:val="TableParagraph"/>
              <w:spacing w:line="237" w:lineRule="auto"/>
              <w:ind w:left="1126" w:right="1117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Формы </w:t>
            </w:r>
            <w:r>
              <w:rPr>
                <w:spacing w:val="-8"/>
                <w:sz w:val="20"/>
              </w:rPr>
              <w:t>организации</w:t>
            </w:r>
          </w:p>
        </w:tc>
        <w:tc>
          <w:tcPr>
            <w:tcW w:w="2128" w:type="dxa"/>
          </w:tcPr>
          <w:p w:rsidR="00A521B9" w:rsidRDefault="00081094">
            <w:pPr>
              <w:pStyle w:val="TableParagraph"/>
              <w:spacing w:line="222" w:lineRule="exact"/>
              <w:ind w:left="22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842" w:type="dxa"/>
          </w:tcPr>
          <w:p w:rsidR="00A521B9" w:rsidRDefault="00081094">
            <w:pPr>
              <w:pStyle w:val="TableParagraph"/>
              <w:spacing w:line="237" w:lineRule="auto"/>
              <w:ind w:left="246" w:right="23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Электронные </w:t>
            </w:r>
            <w:r>
              <w:rPr>
                <w:spacing w:val="-8"/>
                <w:sz w:val="20"/>
              </w:rPr>
              <w:t>образовательные</w:t>
            </w:r>
          </w:p>
          <w:p w:rsidR="00A521B9" w:rsidRDefault="00081094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ресурсы</w:t>
            </w:r>
          </w:p>
        </w:tc>
      </w:tr>
      <w:tr w:rsidR="00A521B9">
        <w:trPr>
          <w:trHeight w:val="4416"/>
        </w:trPr>
        <w:tc>
          <w:tcPr>
            <w:tcW w:w="483" w:type="dxa"/>
          </w:tcPr>
          <w:p w:rsidR="00A521B9" w:rsidRDefault="000810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</w:tcPr>
          <w:p w:rsidR="00A521B9" w:rsidRDefault="00081094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Медленный вальс</w:t>
            </w:r>
          </w:p>
        </w:tc>
        <w:tc>
          <w:tcPr>
            <w:tcW w:w="853" w:type="dxa"/>
          </w:tcPr>
          <w:p w:rsidR="00A521B9" w:rsidRDefault="000810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11ч</w:t>
            </w:r>
          </w:p>
        </w:tc>
        <w:tc>
          <w:tcPr>
            <w:tcW w:w="3258" w:type="dxa"/>
          </w:tcPr>
          <w:p w:rsidR="00A521B9" w:rsidRDefault="00081094">
            <w:pPr>
              <w:pStyle w:val="TableParagraph"/>
              <w:spacing w:line="240" w:lineRule="auto"/>
              <w:ind w:left="104" w:right="1034"/>
              <w:rPr>
                <w:sz w:val="24"/>
              </w:rPr>
            </w:pPr>
            <w:r>
              <w:rPr>
                <w:sz w:val="24"/>
              </w:rPr>
              <w:t>Тренинг «История медленного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вальса»,</w:t>
            </w:r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медленном вальсе» (2 ч)</w:t>
            </w:r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этюды</w:t>
            </w:r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квадрата медленного вальса»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2 ч)</w:t>
            </w:r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большого</w:t>
            </w:r>
            <w:proofErr w:type="gramEnd"/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вальса» </w:t>
            </w:r>
            <w:r>
              <w:rPr>
                <w:spacing w:val="-4"/>
                <w:sz w:val="24"/>
              </w:rPr>
              <w:t>(2ч)</w:t>
            </w:r>
          </w:p>
          <w:p w:rsidR="00A521B9" w:rsidRDefault="00081094">
            <w:pPr>
              <w:pStyle w:val="TableParagraph"/>
              <w:spacing w:line="240" w:lineRule="auto"/>
              <w:ind w:left="104" w:firstLine="60"/>
              <w:rPr>
                <w:sz w:val="24"/>
              </w:rPr>
            </w:pPr>
            <w:r>
              <w:rPr>
                <w:sz w:val="24"/>
              </w:rPr>
              <w:t>Семинары «Изучение натурального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521B9" w:rsidRDefault="0008109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танце</w:t>
            </w:r>
            <w:proofErr w:type="gramEnd"/>
            <w:r>
              <w:rPr>
                <w:sz w:val="24"/>
              </w:rPr>
              <w:t xml:space="preserve"> медленный вальс»(2ч) Отработка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танца 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парах(3ч)</w:t>
            </w:r>
          </w:p>
        </w:tc>
        <w:tc>
          <w:tcPr>
            <w:tcW w:w="2128" w:type="dxa"/>
          </w:tcPr>
          <w:p w:rsidR="00A521B9" w:rsidRDefault="0008109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842" w:type="dxa"/>
          </w:tcPr>
          <w:p w:rsidR="00A521B9" w:rsidRPr="007E6E87" w:rsidRDefault="00081094">
            <w:pPr>
              <w:pStyle w:val="TableParagraph"/>
              <w:spacing w:line="242" w:lineRule="auto"/>
              <w:ind w:left="105"/>
              <w:rPr>
                <w:lang w:val="en-US"/>
              </w:rPr>
            </w:pPr>
            <w:r w:rsidRPr="007E6E87">
              <w:rPr>
                <w:spacing w:val="-2"/>
                <w:lang w:val="en-US"/>
              </w:rPr>
              <w:t>https://www.yout ube.com/</w:t>
            </w:r>
            <w:proofErr w:type="spellStart"/>
            <w:r w:rsidRPr="007E6E87">
              <w:rPr>
                <w:spacing w:val="-2"/>
                <w:lang w:val="en-US"/>
              </w:rPr>
              <w:t>watch?v</w:t>
            </w:r>
            <w:proofErr w:type="spellEnd"/>
          </w:p>
          <w:p w:rsidR="00A521B9" w:rsidRDefault="00081094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=GI37fUfGteY</w:t>
            </w:r>
          </w:p>
        </w:tc>
      </w:tr>
      <w:tr w:rsidR="00A521B9">
        <w:trPr>
          <w:trHeight w:val="3588"/>
        </w:trPr>
        <w:tc>
          <w:tcPr>
            <w:tcW w:w="483" w:type="dxa"/>
          </w:tcPr>
          <w:p w:rsidR="00A521B9" w:rsidRDefault="000810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30" w:type="dxa"/>
          </w:tcPr>
          <w:p w:rsidR="00A521B9" w:rsidRDefault="00081094">
            <w:pPr>
              <w:pStyle w:val="TableParagraph"/>
              <w:spacing w:line="242" w:lineRule="auto"/>
              <w:ind w:left="105" w:right="406"/>
            </w:pPr>
            <w:r>
              <w:rPr>
                <w:spacing w:val="-2"/>
              </w:rPr>
              <w:t>Венский вальс</w:t>
            </w:r>
          </w:p>
        </w:tc>
        <w:tc>
          <w:tcPr>
            <w:tcW w:w="853" w:type="dxa"/>
          </w:tcPr>
          <w:p w:rsidR="00A521B9" w:rsidRDefault="000810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11ч.</w:t>
            </w:r>
          </w:p>
        </w:tc>
        <w:tc>
          <w:tcPr>
            <w:tcW w:w="3258" w:type="dxa"/>
          </w:tcPr>
          <w:p w:rsidR="00A521B9" w:rsidRDefault="00081094">
            <w:pPr>
              <w:pStyle w:val="TableParagraph"/>
              <w:spacing w:line="240" w:lineRule="auto"/>
              <w:ind w:left="104" w:right="17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линий танца» «Движение по линиям танца» (2ч)</w:t>
            </w:r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Танцевальные этюды -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поворота, 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перемены. </w:t>
            </w:r>
            <w:r>
              <w:rPr>
                <w:spacing w:val="-4"/>
                <w:sz w:val="24"/>
              </w:rPr>
              <w:t>(3ч)</w:t>
            </w:r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вальсовая дорожка. Отработка всей схемы венского вальса. Под счет и под музыку. (3ч)</w:t>
            </w:r>
          </w:p>
          <w:p w:rsidR="00A521B9" w:rsidRDefault="00081094">
            <w:pPr>
              <w:pStyle w:val="TableParagraph"/>
              <w:spacing w:line="270" w:lineRule="atLeast"/>
              <w:ind w:left="104" w:firstLine="6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вальсе. (3ч)</w:t>
            </w:r>
          </w:p>
        </w:tc>
        <w:tc>
          <w:tcPr>
            <w:tcW w:w="2128" w:type="dxa"/>
          </w:tcPr>
          <w:p w:rsidR="00A521B9" w:rsidRDefault="00081094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842" w:type="dxa"/>
          </w:tcPr>
          <w:p w:rsidR="00A521B9" w:rsidRPr="007E6E87" w:rsidRDefault="00081094">
            <w:pPr>
              <w:pStyle w:val="TableParagraph"/>
              <w:spacing w:line="242" w:lineRule="auto"/>
              <w:ind w:left="105"/>
              <w:rPr>
                <w:lang w:val="en-US"/>
              </w:rPr>
            </w:pPr>
            <w:r w:rsidRPr="007E6E87">
              <w:rPr>
                <w:spacing w:val="-2"/>
                <w:lang w:val="en-US"/>
              </w:rPr>
              <w:t>https://www.yout ube.com/</w:t>
            </w:r>
            <w:proofErr w:type="spellStart"/>
            <w:r w:rsidRPr="007E6E87">
              <w:rPr>
                <w:spacing w:val="-2"/>
                <w:lang w:val="en-US"/>
              </w:rPr>
              <w:t>watch?v</w:t>
            </w:r>
            <w:proofErr w:type="spellEnd"/>
          </w:p>
          <w:p w:rsidR="00A521B9" w:rsidRDefault="00081094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=Le16tzln_8Q</w:t>
            </w:r>
          </w:p>
        </w:tc>
      </w:tr>
      <w:tr w:rsidR="00A521B9">
        <w:trPr>
          <w:trHeight w:val="3588"/>
        </w:trPr>
        <w:tc>
          <w:tcPr>
            <w:tcW w:w="483" w:type="dxa"/>
          </w:tcPr>
          <w:p w:rsidR="00A521B9" w:rsidRDefault="000810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30" w:type="dxa"/>
          </w:tcPr>
          <w:p w:rsidR="00A521B9" w:rsidRDefault="00081094">
            <w:pPr>
              <w:pStyle w:val="TableParagraph"/>
              <w:spacing w:line="242" w:lineRule="auto"/>
              <w:ind w:left="105" w:right="225"/>
            </w:pPr>
            <w:r>
              <w:rPr>
                <w:spacing w:val="-2"/>
              </w:rPr>
              <w:t>Фигурный вальс</w:t>
            </w:r>
          </w:p>
        </w:tc>
        <w:tc>
          <w:tcPr>
            <w:tcW w:w="853" w:type="dxa"/>
          </w:tcPr>
          <w:p w:rsidR="00A521B9" w:rsidRDefault="000810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12ч.</w:t>
            </w:r>
          </w:p>
        </w:tc>
        <w:tc>
          <w:tcPr>
            <w:tcW w:w="3258" w:type="dxa"/>
          </w:tcPr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танца Фигурного вальса» (2ч) Танцевальные этюды</w:t>
            </w:r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балансе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A521B9" w:rsidRDefault="00081094">
            <w:pPr>
              <w:pStyle w:val="TableParagraph"/>
              <w:spacing w:line="240" w:lineRule="auto"/>
              <w:ind w:left="104" w:right="13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 </w:t>
            </w:r>
            <w:r>
              <w:rPr>
                <w:spacing w:val="-2"/>
                <w:sz w:val="24"/>
              </w:rPr>
              <w:t>окошечко.(2ч)</w:t>
            </w:r>
          </w:p>
          <w:p w:rsidR="00A521B9" w:rsidRDefault="00081094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вальсовая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(3ч)</w:t>
            </w:r>
          </w:p>
          <w:p w:rsidR="00A521B9" w:rsidRDefault="0008109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Отработка всей схемы фигурного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 музыку. (3ч)</w:t>
            </w:r>
          </w:p>
          <w:p w:rsidR="00A521B9" w:rsidRDefault="0008109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медленному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вальсу </w:t>
            </w:r>
            <w:r>
              <w:rPr>
                <w:spacing w:val="-4"/>
                <w:sz w:val="24"/>
              </w:rPr>
              <w:t>(2ч)</w:t>
            </w:r>
          </w:p>
        </w:tc>
        <w:tc>
          <w:tcPr>
            <w:tcW w:w="2128" w:type="dxa"/>
          </w:tcPr>
          <w:p w:rsidR="00A521B9" w:rsidRDefault="00081094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842" w:type="dxa"/>
          </w:tcPr>
          <w:p w:rsidR="00A521B9" w:rsidRDefault="00081094">
            <w:pPr>
              <w:pStyle w:val="TableParagraph"/>
              <w:spacing w:line="243" w:lineRule="exact"/>
              <w:ind w:left="105"/>
            </w:pPr>
            <w:r>
              <w:rPr>
                <w:spacing w:val="-2"/>
              </w:rPr>
              <w:t>www.valsis/ru</w:t>
            </w:r>
          </w:p>
        </w:tc>
      </w:tr>
    </w:tbl>
    <w:p w:rsidR="00A521B9" w:rsidRDefault="00A521B9">
      <w:pPr>
        <w:spacing w:line="243" w:lineRule="exact"/>
        <w:sectPr w:rsidR="00A521B9">
          <w:pgSz w:w="11910" w:h="16840"/>
          <w:pgMar w:top="1040" w:right="640" w:bottom="280" w:left="420" w:header="720" w:footer="720" w:gutter="0"/>
          <w:cols w:space="720"/>
        </w:sectPr>
      </w:pPr>
    </w:p>
    <w:p w:rsidR="00A521B9" w:rsidRDefault="00081094">
      <w:pPr>
        <w:pStyle w:val="a4"/>
        <w:numPr>
          <w:ilvl w:val="0"/>
          <w:numId w:val="1"/>
        </w:numPr>
        <w:tabs>
          <w:tab w:val="left" w:pos="2577"/>
        </w:tabs>
        <w:spacing w:before="73"/>
        <w:ind w:left="2577" w:hanging="34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521B9" w:rsidRDefault="00A521B9">
      <w:pPr>
        <w:pStyle w:val="a3"/>
        <w:spacing w:before="187"/>
        <w:ind w:left="0"/>
        <w:rPr>
          <w:b/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693"/>
        <w:gridCol w:w="1416"/>
      </w:tblGrid>
      <w:tr w:rsidR="00A521B9">
        <w:trPr>
          <w:trHeight w:val="561"/>
        </w:trPr>
        <w:tc>
          <w:tcPr>
            <w:tcW w:w="876" w:type="dxa"/>
          </w:tcPr>
          <w:p w:rsidR="00A521B9" w:rsidRDefault="00081094">
            <w:pPr>
              <w:pStyle w:val="TableParagraph"/>
              <w:spacing w:before="43" w:line="240" w:lineRule="auto"/>
              <w:ind w:left="302" w:right="293" w:hanging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before="135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6" w:lineRule="exact"/>
              <w:ind w:left="425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A521B9">
        <w:trPr>
          <w:trHeight w:val="275"/>
        </w:trPr>
        <w:tc>
          <w:tcPr>
            <w:tcW w:w="9985" w:type="dxa"/>
            <w:gridSpan w:val="3"/>
          </w:tcPr>
          <w:p w:rsidR="00A521B9" w:rsidRDefault="0008109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Медленный</w:t>
            </w:r>
            <w:r>
              <w:rPr>
                <w:b/>
                <w:spacing w:val="-2"/>
                <w:sz w:val="24"/>
              </w:rPr>
              <w:t xml:space="preserve"> вальс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0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9" w:lineRule="exact"/>
              <w:ind w:left="108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танцем</w:t>
            </w:r>
            <w:r>
              <w:rPr>
                <w:spacing w:val="-8"/>
              </w:rPr>
              <w:t xml:space="preserve"> </w:t>
            </w:r>
            <w:r>
              <w:t>Медленный</w:t>
            </w:r>
            <w:r>
              <w:rPr>
                <w:spacing w:val="-6"/>
              </w:rPr>
              <w:t xml:space="preserve"> </w:t>
            </w:r>
            <w:r>
              <w:t>вальс,</w:t>
            </w:r>
            <w:r>
              <w:rPr>
                <w:spacing w:val="-6"/>
              </w:rPr>
              <w:t xml:space="preserve"> </w:t>
            </w:r>
            <w:r>
              <w:t>постановка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корпуса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707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0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0" w:lineRule="auto"/>
              <w:ind w:left="108"/>
            </w:pPr>
            <w:r>
              <w:t>Изучение</w:t>
            </w:r>
            <w:r>
              <w:rPr>
                <w:spacing w:val="80"/>
                <w:w w:val="150"/>
              </w:rPr>
              <w:t xml:space="preserve"> </w:t>
            </w:r>
            <w:r>
              <w:t>основных</w:t>
            </w:r>
            <w:r>
              <w:rPr>
                <w:spacing w:val="80"/>
                <w:w w:val="150"/>
              </w:rPr>
              <w:t xml:space="preserve"> </w:t>
            </w:r>
            <w:r>
              <w:t>фигур</w:t>
            </w:r>
            <w:r>
              <w:rPr>
                <w:spacing w:val="80"/>
                <w:w w:val="150"/>
              </w:rPr>
              <w:t xml:space="preserve"> </w:t>
            </w:r>
            <w:r>
              <w:t>Венского</w:t>
            </w:r>
            <w:r>
              <w:rPr>
                <w:spacing w:val="80"/>
                <w:w w:val="150"/>
              </w:rPr>
              <w:t xml:space="preserve"> </w:t>
            </w:r>
            <w:r>
              <w:t>вальса,</w:t>
            </w:r>
            <w:r>
              <w:rPr>
                <w:spacing w:val="80"/>
                <w:w w:val="150"/>
              </w:rPr>
              <w:t xml:space="preserve"> </w:t>
            </w:r>
            <w:r>
              <w:t>положения</w:t>
            </w:r>
            <w:r>
              <w:rPr>
                <w:spacing w:val="80"/>
                <w:w w:val="150"/>
              </w:rPr>
              <w:t xml:space="preserve"> </w:t>
            </w:r>
            <w:r>
              <w:t>рук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ног</w:t>
            </w:r>
            <w:r>
              <w:rPr>
                <w:spacing w:val="80"/>
                <w:w w:val="150"/>
              </w:rPr>
              <w:t xml:space="preserve"> </w:t>
            </w:r>
            <w:r>
              <w:t>в европейской программе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>элементов</w:t>
            </w:r>
            <w:r>
              <w:rPr>
                <w:spacing w:val="-8"/>
              </w:rPr>
              <w:t xml:space="preserve"> </w:t>
            </w:r>
            <w:r>
              <w:t>Фигурного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Медленного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1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Венского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0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9" w:lineRule="exact"/>
              <w:ind w:left="108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Фигурного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комбинации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Медленному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вальсу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707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2" w:lineRule="auto"/>
              <w:ind w:left="108"/>
            </w:pPr>
            <w:r>
              <w:t xml:space="preserve">Отработка пройденного материала, составленной комбинации по Медленному </w:t>
            </w:r>
            <w:r>
              <w:rPr>
                <w:spacing w:val="-2"/>
              </w:rPr>
              <w:t>вальсу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0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Отработка</w:t>
            </w:r>
            <w:r>
              <w:rPr>
                <w:spacing w:val="-5"/>
              </w:rPr>
              <w:t xml:space="preserve"> </w:t>
            </w:r>
            <w:r>
              <w:t>Венского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0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9" w:lineRule="exact"/>
              <w:ind w:left="108"/>
            </w:pP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>элементов</w:t>
            </w:r>
            <w:r>
              <w:rPr>
                <w:spacing w:val="-8"/>
              </w:rPr>
              <w:t xml:space="preserve"> </w:t>
            </w:r>
            <w:r>
              <w:t>Фигурного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0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9" w:lineRule="exact"/>
              <w:ind w:left="108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комбинации</w:t>
            </w:r>
            <w:r>
              <w:rPr>
                <w:spacing w:val="-10"/>
              </w:rPr>
              <w:t xml:space="preserve"> </w:t>
            </w:r>
            <w:r>
              <w:t>Фигурного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275"/>
        </w:trPr>
        <w:tc>
          <w:tcPr>
            <w:tcW w:w="9985" w:type="dxa"/>
            <w:gridSpan w:val="3"/>
          </w:tcPr>
          <w:p w:rsidR="00A521B9" w:rsidRDefault="00081094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вальс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0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9" w:lineRule="exact"/>
              <w:ind w:left="108"/>
            </w:pPr>
            <w:r>
              <w:t>Отработка</w:t>
            </w:r>
            <w:r>
              <w:rPr>
                <w:spacing w:val="-10"/>
              </w:rPr>
              <w:t xml:space="preserve"> </w:t>
            </w:r>
            <w:r>
              <w:t>комбинации</w:t>
            </w:r>
            <w:r>
              <w:rPr>
                <w:spacing w:val="-6"/>
              </w:rPr>
              <w:t xml:space="preserve"> </w:t>
            </w:r>
            <w:r>
              <w:t>Фигурного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Отработка</w:t>
            </w:r>
            <w:r>
              <w:rPr>
                <w:spacing w:val="-8"/>
              </w:rPr>
              <w:t xml:space="preserve"> </w:t>
            </w:r>
            <w:r>
              <w:t>элементов</w:t>
            </w:r>
            <w:r>
              <w:rPr>
                <w:spacing w:val="-8"/>
              </w:rPr>
              <w:t xml:space="preserve"> </w:t>
            </w:r>
            <w:r>
              <w:t>Венского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фигур</w:t>
            </w:r>
            <w:r>
              <w:rPr>
                <w:spacing w:val="-6"/>
              </w:rPr>
              <w:t xml:space="preserve"> </w:t>
            </w:r>
            <w:r>
              <w:t>Медленного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Медленному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вальсу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изученных</w:t>
            </w:r>
            <w:r>
              <w:rPr>
                <w:spacing w:val="-7"/>
              </w:rPr>
              <w:t xml:space="preserve"> </w:t>
            </w:r>
            <w:r>
              <w:t>фигур</w:t>
            </w:r>
            <w:r>
              <w:rPr>
                <w:spacing w:val="-7"/>
              </w:rPr>
              <w:t xml:space="preserve"> </w:t>
            </w:r>
            <w:r>
              <w:t>Венского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изученных</w:t>
            </w:r>
            <w:r>
              <w:rPr>
                <w:spacing w:val="-8"/>
              </w:rPr>
              <w:t xml:space="preserve"> </w:t>
            </w:r>
            <w:r>
              <w:t>элементов</w:t>
            </w:r>
            <w:r>
              <w:rPr>
                <w:spacing w:val="-10"/>
              </w:rPr>
              <w:t xml:space="preserve"> </w:t>
            </w:r>
            <w:r>
              <w:t>Фигурного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фигур</w:t>
            </w:r>
            <w:r>
              <w:rPr>
                <w:spacing w:val="-9"/>
              </w:rPr>
              <w:t xml:space="preserve"> </w:t>
            </w:r>
            <w:r>
              <w:t>Медленного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комбинаций</w:t>
            </w:r>
            <w:r>
              <w:rPr>
                <w:spacing w:val="-12"/>
              </w:rPr>
              <w:t xml:space="preserve"> </w:t>
            </w:r>
            <w:r>
              <w:t>Медленного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Самостоятельное</w:t>
            </w:r>
            <w:r>
              <w:rPr>
                <w:spacing w:val="-10"/>
              </w:rPr>
              <w:t xml:space="preserve"> </w:t>
            </w: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комбинации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фигурному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вальсу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Отработка</w:t>
            </w:r>
            <w:r>
              <w:rPr>
                <w:spacing w:val="-5"/>
              </w:rPr>
              <w:t xml:space="preserve"> </w:t>
            </w:r>
            <w:r>
              <w:t>Венского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0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Отработка</w:t>
            </w:r>
            <w:r>
              <w:rPr>
                <w:spacing w:val="-9"/>
              </w:rPr>
              <w:t xml:space="preserve"> </w:t>
            </w:r>
            <w:r>
              <w:t>элементов</w:t>
            </w:r>
            <w:r>
              <w:rPr>
                <w:spacing w:val="-8"/>
              </w:rPr>
              <w:t xml:space="preserve"> </w:t>
            </w:r>
            <w:r>
              <w:t>фигурного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278"/>
        </w:trPr>
        <w:tc>
          <w:tcPr>
            <w:tcW w:w="9985" w:type="dxa"/>
            <w:gridSpan w:val="3"/>
          </w:tcPr>
          <w:p w:rsidR="00A521B9" w:rsidRDefault="00081094">
            <w:pPr>
              <w:pStyle w:val="TableParagraph"/>
              <w:spacing w:line="258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Фигурный</w:t>
            </w:r>
            <w:r>
              <w:rPr>
                <w:b/>
                <w:spacing w:val="-2"/>
                <w:sz w:val="24"/>
              </w:rPr>
              <w:t xml:space="preserve"> вальс</w:t>
            </w:r>
          </w:p>
        </w:tc>
      </w:tr>
      <w:tr w:rsidR="00A521B9">
        <w:trPr>
          <w:trHeight w:val="450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t>Отработка</w:t>
            </w:r>
            <w:r>
              <w:rPr>
                <w:spacing w:val="-5"/>
              </w:rPr>
              <w:t xml:space="preserve"> </w:t>
            </w:r>
            <w:r>
              <w:t>Венского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вальса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0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9" w:lineRule="exact"/>
              <w:ind w:left="108"/>
            </w:pP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изученного</w:t>
            </w:r>
            <w:r>
              <w:rPr>
                <w:spacing w:val="-8"/>
              </w:rPr>
              <w:t xml:space="preserve"> </w:t>
            </w:r>
            <w:r>
              <w:t>материала:</w:t>
            </w:r>
            <w:r>
              <w:rPr>
                <w:spacing w:val="-10"/>
              </w:rPr>
              <w:t xml:space="preserve"> </w:t>
            </w:r>
            <w:r>
              <w:t>Медленный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вальс,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1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9" w:lineRule="exact"/>
              <w:ind w:left="108"/>
            </w:pPr>
            <w:r>
              <w:t>Закрепление</w:t>
            </w:r>
            <w:r>
              <w:rPr>
                <w:spacing w:val="-9"/>
              </w:rPr>
              <w:t xml:space="preserve"> </w:t>
            </w:r>
            <w:r>
              <w:t>изученного</w:t>
            </w:r>
            <w:r>
              <w:rPr>
                <w:spacing w:val="-10"/>
              </w:rPr>
              <w:t xml:space="preserve"> </w:t>
            </w: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Фигурный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вальс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278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58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8"/>
            </w:pPr>
            <w:r>
              <w:rPr>
                <w:color w:val="171717"/>
              </w:rPr>
              <w:t>Постановка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заучивание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показательной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вариации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из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ранее</w:t>
            </w:r>
            <w:r>
              <w:rPr>
                <w:color w:val="171717"/>
                <w:spacing w:val="-4"/>
              </w:rPr>
              <w:t xml:space="preserve"> </w:t>
            </w:r>
            <w:proofErr w:type="gramStart"/>
            <w:r>
              <w:rPr>
                <w:color w:val="171717"/>
                <w:spacing w:val="-2"/>
              </w:rPr>
              <w:t>изученных</w:t>
            </w:r>
            <w:proofErr w:type="gramEnd"/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521B9" w:rsidRDefault="00A521B9">
      <w:pPr>
        <w:spacing w:line="258" w:lineRule="exact"/>
        <w:jc w:val="center"/>
        <w:rPr>
          <w:sz w:val="24"/>
        </w:rPr>
        <w:sectPr w:rsidR="00A521B9">
          <w:pgSz w:w="11910" w:h="16840"/>
          <w:pgMar w:top="1040" w:right="640" w:bottom="981" w:left="420" w:header="720" w:footer="720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693"/>
        <w:gridCol w:w="1416"/>
      </w:tblGrid>
      <w:tr w:rsidR="00A521B9">
        <w:trPr>
          <w:trHeight w:val="506"/>
        </w:trPr>
        <w:tc>
          <w:tcPr>
            <w:tcW w:w="876" w:type="dxa"/>
          </w:tcPr>
          <w:p w:rsidR="00A521B9" w:rsidRDefault="00A521B9">
            <w:pPr>
              <w:pStyle w:val="TableParagraph"/>
              <w:spacing w:line="240" w:lineRule="auto"/>
              <w:ind w:left="0"/>
            </w:pP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9" w:lineRule="exact"/>
              <w:ind w:left="107"/>
            </w:pPr>
            <w:r>
              <w:rPr>
                <w:color w:val="171717"/>
              </w:rPr>
              <w:t>элементов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  <w:spacing w:val="-2"/>
              </w:rPr>
              <w:t>фигур.</w:t>
            </w:r>
          </w:p>
        </w:tc>
        <w:tc>
          <w:tcPr>
            <w:tcW w:w="1416" w:type="dxa"/>
          </w:tcPr>
          <w:p w:rsidR="00A521B9" w:rsidRDefault="00A521B9">
            <w:pPr>
              <w:pStyle w:val="TableParagraph"/>
              <w:spacing w:line="240" w:lineRule="auto"/>
              <w:ind w:left="0"/>
            </w:pPr>
          </w:p>
        </w:tc>
      </w:tr>
      <w:tr w:rsidR="00A521B9">
        <w:trPr>
          <w:trHeight w:val="506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0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9" w:lineRule="exact"/>
              <w:ind w:left="107"/>
            </w:pP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основных</w:t>
            </w:r>
            <w:r>
              <w:rPr>
                <w:spacing w:val="41"/>
              </w:rPr>
              <w:t xml:space="preserve"> </w:t>
            </w:r>
            <w:r>
              <w:t>движений</w:t>
            </w:r>
            <w:r>
              <w:rPr>
                <w:spacing w:val="-5"/>
              </w:rPr>
              <w:t xml:space="preserve"> </w:t>
            </w:r>
            <w:r>
              <w:t>бального</w:t>
            </w:r>
            <w:r>
              <w:rPr>
                <w:spacing w:val="-5"/>
              </w:rPr>
              <w:t xml:space="preserve"> </w:t>
            </w:r>
            <w:r>
              <w:t>танца.</w:t>
            </w:r>
            <w:r>
              <w:rPr>
                <w:spacing w:val="-8"/>
              </w:rPr>
              <w:t xml:space="preserve"> </w:t>
            </w:r>
            <w:r>
              <w:t>Вращение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паре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707"/>
        </w:trPr>
        <w:tc>
          <w:tcPr>
            <w:tcW w:w="876" w:type="dxa"/>
          </w:tcPr>
          <w:p w:rsidR="00A521B9" w:rsidRDefault="00081094">
            <w:pPr>
              <w:pStyle w:val="TableParagraph"/>
              <w:spacing w:line="270" w:lineRule="exact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0" w:lineRule="auto"/>
              <w:ind w:left="107"/>
            </w:pPr>
            <w:r>
              <w:rPr>
                <w:color w:val="171717"/>
              </w:rPr>
              <w:t>Постановка</w:t>
            </w:r>
            <w:r>
              <w:rPr>
                <w:color w:val="171717"/>
                <w:spacing w:val="80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80"/>
              </w:rPr>
              <w:t xml:space="preserve"> </w:t>
            </w:r>
            <w:r>
              <w:rPr>
                <w:color w:val="171717"/>
              </w:rPr>
              <w:t>заучивание</w:t>
            </w:r>
            <w:r>
              <w:rPr>
                <w:color w:val="171717"/>
                <w:spacing w:val="80"/>
              </w:rPr>
              <w:t xml:space="preserve"> </w:t>
            </w:r>
            <w:r>
              <w:rPr>
                <w:color w:val="171717"/>
              </w:rPr>
              <w:t>показательной</w:t>
            </w:r>
            <w:r>
              <w:rPr>
                <w:color w:val="171717"/>
                <w:spacing w:val="80"/>
              </w:rPr>
              <w:t xml:space="preserve"> </w:t>
            </w:r>
            <w:r>
              <w:rPr>
                <w:color w:val="171717"/>
              </w:rPr>
              <w:t>вариации</w:t>
            </w:r>
            <w:r>
              <w:rPr>
                <w:color w:val="171717"/>
                <w:spacing w:val="80"/>
              </w:rPr>
              <w:t xml:space="preserve"> </w:t>
            </w:r>
            <w:r>
              <w:rPr>
                <w:color w:val="171717"/>
              </w:rPr>
              <w:t>из</w:t>
            </w:r>
            <w:r>
              <w:rPr>
                <w:color w:val="171717"/>
                <w:spacing w:val="80"/>
              </w:rPr>
              <w:t xml:space="preserve"> </w:t>
            </w:r>
            <w:r>
              <w:rPr>
                <w:color w:val="171717"/>
              </w:rPr>
              <w:t>ранее</w:t>
            </w:r>
            <w:r>
              <w:rPr>
                <w:color w:val="171717"/>
                <w:spacing w:val="80"/>
              </w:rPr>
              <w:t xml:space="preserve"> </w:t>
            </w:r>
            <w:r>
              <w:rPr>
                <w:color w:val="171717"/>
              </w:rPr>
              <w:t>изученных</w:t>
            </w:r>
            <w:r>
              <w:rPr>
                <w:color w:val="171717"/>
                <w:spacing w:val="40"/>
              </w:rPr>
              <w:t xml:space="preserve"> </w:t>
            </w:r>
            <w:r>
              <w:rPr>
                <w:color w:val="171717"/>
              </w:rPr>
              <w:t>элементов и фигур.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506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693" w:type="dxa"/>
          </w:tcPr>
          <w:p w:rsidR="00A521B9" w:rsidRDefault="00081094" w:rsidP="00656CB4">
            <w:pPr>
              <w:pStyle w:val="TableParagraph"/>
              <w:spacing w:line="247" w:lineRule="exact"/>
              <w:ind w:left="107"/>
            </w:pPr>
            <w:r>
              <w:rPr>
                <w:color w:val="171717"/>
              </w:rPr>
              <w:t>Репетиции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правильность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ч</w:t>
            </w:r>
            <w:r w:rsidR="00656CB4">
              <w:rPr>
                <w:color w:val="171717"/>
              </w:rPr>
              <w:t>ё</w:t>
            </w:r>
            <w:r>
              <w:rPr>
                <w:color w:val="171717"/>
              </w:rPr>
              <w:t>ткость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</w:rPr>
              <w:t>исполнения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движений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  <w:spacing w:val="-2"/>
              </w:rPr>
              <w:t>фигур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505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693" w:type="dxa"/>
          </w:tcPr>
          <w:p w:rsidR="00A521B9" w:rsidRDefault="00081094" w:rsidP="00656CB4">
            <w:pPr>
              <w:pStyle w:val="TableParagraph"/>
              <w:spacing w:line="247" w:lineRule="exact"/>
              <w:ind w:left="107"/>
            </w:pPr>
            <w:r>
              <w:rPr>
                <w:color w:val="171717"/>
              </w:rPr>
              <w:t>Репетиции</w:t>
            </w:r>
            <w:r>
              <w:rPr>
                <w:color w:val="171717"/>
                <w:spacing w:val="-9"/>
              </w:rPr>
              <w:t xml:space="preserve"> </w:t>
            </w:r>
            <w:proofErr w:type="gramStart"/>
            <w:r>
              <w:rPr>
                <w:color w:val="171717"/>
              </w:rPr>
              <w:t>над</w:t>
            </w:r>
            <w:proofErr w:type="gramEnd"/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правильность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ч</w:t>
            </w:r>
            <w:r w:rsidR="00656CB4">
              <w:rPr>
                <w:color w:val="171717"/>
              </w:rPr>
              <w:t>ё</w:t>
            </w:r>
            <w:bookmarkStart w:id="0" w:name="_GoBack"/>
            <w:bookmarkEnd w:id="0"/>
            <w:r>
              <w:rPr>
                <w:color w:val="171717"/>
              </w:rPr>
              <w:t>ткость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исполнения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движений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  <w:spacing w:val="-2"/>
              </w:rPr>
              <w:t>фигур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506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7"/>
            </w:pPr>
            <w:r>
              <w:t>Отработка</w:t>
            </w:r>
            <w:r>
              <w:rPr>
                <w:spacing w:val="-9"/>
              </w:rPr>
              <w:t xml:space="preserve"> </w:t>
            </w:r>
            <w:proofErr w:type="gramStart"/>
            <w:r>
              <w:t>над</w:t>
            </w:r>
            <w:proofErr w:type="gramEnd"/>
            <w:r>
              <w:rPr>
                <w:spacing w:val="-9"/>
              </w:rPr>
              <w:t xml:space="preserve"> </w:t>
            </w:r>
            <w:r>
              <w:t>синхронность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исполнении;</w:t>
            </w:r>
            <w:r>
              <w:rPr>
                <w:spacing w:val="-6"/>
              </w:rPr>
              <w:t xml:space="preserve"> </w:t>
            </w:r>
            <w:r>
              <w:t>выразительность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исполнения.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7"/>
            </w:pPr>
            <w:r>
              <w:t>Репетиция</w:t>
            </w:r>
            <w:r>
              <w:rPr>
                <w:spacing w:val="-7"/>
              </w:rPr>
              <w:t xml:space="preserve"> </w:t>
            </w:r>
            <w:r>
              <w:t>танцевального</w:t>
            </w:r>
            <w:r>
              <w:rPr>
                <w:spacing w:val="-9"/>
              </w:rPr>
              <w:t xml:space="preserve"> </w:t>
            </w:r>
            <w:r>
              <w:t>номера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выступлением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7"/>
            </w:pPr>
            <w:r>
              <w:t>Репетиция</w:t>
            </w:r>
            <w:r>
              <w:rPr>
                <w:spacing w:val="-7"/>
              </w:rPr>
              <w:t xml:space="preserve"> </w:t>
            </w:r>
            <w:r>
              <w:t>танцевального</w:t>
            </w:r>
            <w:r>
              <w:rPr>
                <w:spacing w:val="-9"/>
              </w:rPr>
              <w:t xml:space="preserve"> </w:t>
            </w:r>
            <w:r>
              <w:t>номера</w:t>
            </w:r>
            <w:r>
              <w:rPr>
                <w:spacing w:val="-6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выступлением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1B9">
        <w:trPr>
          <w:trHeight w:val="453"/>
        </w:trPr>
        <w:tc>
          <w:tcPr>
            <w:tcW w:w="876" w:type="dxa"/>
          </w:tcPr>
          <w:p w:rsidR="00A521B9" w:rsidRDefault="00081094"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693" w:type="dxa"/>
          </w:tcPr>
          <w:p w:rsidR="00A521B9" w:rsidRDefault="00081094">
            <w:pPr>
              <w:pStyle w:val="TableParagraph"/>
              <w:spacing w:line="247" w:lineRule="exact"/>
              <w:ind w:left="107"/>
            </w:pPr>
            <w:r>
              <w:rPr>
                <w:color w:val="171717"/>
              </w:rPr>
              <w:t>Выступление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последнем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  <w:spacing w:val="-2"/>
              </w:rPr>
              <w:t>звонке.</w:t>
            </w:r>
          </w:p>
        </w:tc>
        <w:tc>
          <w:tcPr>
            <w:tcW w:w="1416" w:type="dxa"/>
          </w:tcPr>
          <w:p w:rsidR="00A521B9" w:rsidRDefault="0008109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81094" w:rsidRDefault="00081094"/>
    <w:sectPr w:rsidR="00081094">
      <w:type w:val="continuous"/>
      <w:pgSz w:w="11910" w:h="16840"/>
      <w:pgMar w:top="1100" w:right="6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EB8"/>
    <w:multiLevelType w:val="hybridMultilevel"/>
    <w:tmpl w:val="D24AD72C"/>
    <w:lvl w:ilvl="0" w:tplc="509CF3FA">
      <w:start w:val="1"/>
      <w:numFmt w:val="decimal"/>
      <w:lvlText w:val="%1."/>
      <w:lvlJc w:val="left"/>
      <w:pPr>
        <w:ind w:left="1282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68652">
      <w:numFmt w:val="bullet"/>
      <w:lvlText w:val="•"/>
      <w:lvlJc w:val="left"/>
      <w:pPr>
        <w:ind w:left="2236" w:hanging="428"/>
      </w:pPr>
      <w:rPr>
        <w:rFonts w:hint="default"/>
        <w:lang w:val="ru-RU" w:eastAsia="en-US" w:bidi="ar-SA"/>
      </w:rPr>
    </w:lvl>
    <w:lvl w:ilvl="2" w:tplc="60669176">
      <w:numFmt w:val="bullet"/>
      <w:lvlText w:val="•"/>
      <w:lvlJc w:val="left"/>
      <w:pPr>
        <w:ind w:left="3193" w:hanging="428"/>
      </w:pPr>
      <w:rPr>
        <w:rFonts w:hint="default"/>
        <w:lang w:val="ru-RU" w:eastAsia="en-US" w:bidi="ar-SA"/>
      </w:rPr>
    </w:lvl>
    <w:lvl w:ilvl="3" w:tplc="E23E03F8">
      <w:numFmt w:val="bullet"/>
      <w:lvlText w:val="•"/>
      <w:lvlJc w:val="left"/>
      <w:pPr>
        <w:ind w:left="4149" w:hanging="428"/>
      </w:pPr>
      <w:rPr>
        <w:rFonts w:hint="default"/>
        <w:lang w:val="ru-RU" w:eastAsia="en-US" w:bidi="ar-SA"/>
      </w:rPr>
    </w:lvl>
    <w:lvl w:ilvl="4" w:tplc="9ECA4D02">
      <w:numFmt w:val="bullet"/>
      <w:lvlText w:val="•"/>
      <w:lvlJc w:val="left"/>
      <w:pPr>
        <w:ind w:left="5106" w:hanging="428"/>
      </w:pPr>
      <w:rPr>
        <w:rFonts w:hint="default"/>
        <w:lang w:val="ru-RU" w:eastAsia="en-US" w:bidi="ar-SA"/>
      </w:rPr>
    </w:lvl>
    <w:lvl w:ilvl="5" w:tplc="96A848BE">
      <w:numFmt w:val="bullet"/>
      <w:lvlText w:val="•"/>
      <w:lvlJc w:val="left"/>
      <w:pPr>
        <w:ind w:left="6063" w:hanging="428"/>
      </w:pPr>
      <w:rPr>
        <w:rFonts w:hint="default"/>
        <w:lang w:val="ru-RU" w:eastAsia="en-US" w:bidi="ar-SA"/>
      </w:rPr>
    </w:lvl>
    <w:lvl w:ilvl="6" w:tplc="2AAEB80E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AA787114">
      <w:numFmt w:val="bullet"/>
      <w:lvlText w:val="•"/>
      <w:lvlJc w:val="left"/>
      <w:pPr>
        <w:ind w:left="7976" w:hanging="428"/>
      </w:pPr>
      <w:rPr>
        <w:rFonts w:hint="default"/>
        <w:lang w:val="ru-RU" w:eastAsia="en-US" w:bidi="ar-SA"/>
      </w:rPr>
    </w:lvl>
    <w:lvl w:ilvl="8" w:tplc="6BF28D14">
      <w:numFmt w:val="bullet"/>
      <w:lvlText w:val="•"/>
      <w:lvlJc w:val="left"/>
      <w:pPr>
        <w:ind w:left="8933" w:hanging="428"/>
      </w:pPr>
      <w:rPr>
        <w:rFonts w:hint="default"/>
        <w:lang w:val="ru-RU" w:eastAsia="en-US" w:bidi="ar-SA"/>
      </w:rPr>
    </w:lvl>
  </w:abstractNum>
  <w:abstractNum w:abstractNumId="1">
    <w:nsid w:val="569E3CC1"/>
    <w:multiLevelType w:val="hybridMultilevel"/>
    <w:tmpl w:val="EFFE730A"/>
    <w:lvl w:ilvl="0" w:tplc="BAF042E6">
      <w:start w:val="1"/>
      <w:numFmt w:val="decimal"/>
      <w:lvlText w:val="%1."/>
      <w:lvlJc w:val="left"/>
      <w:pPr>
        <w:ind w:left="1282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01EB50A">
      <w:numFmt w:val="bullet"/>
      <w:lvlText w:val="•"/>
      <w:lvlJc w:val="left"/>
      <w:pPr>
        <w:ind w:left="2236" w:hanging="286"/>
      </w:pPr>
      <w:rPr>
        <w:rFonts w:hint="default"/>
        <w:lang w:val="ru-RU" w:eastAsia="en-US" w:bidi="ar-SA"/>
      </w:rPr>
    </w:lvl>
    <w:lvl w:ilvl="2" w:tplc="CFEC4BC2">
      <w:numFmt w:val="bullet"/>
      <w:lvlText w:val="•"/>
      <w:lvlJc w:val="left"/>
      <w:pPr>
        <w:ind w:left="3193" w:hanging="286"/>
      </w:pPr>
      <w:rPr>
        <w:rFonts w:hint="default"/>
        <w:lang w:val="ru-RU" w:eastAsia="en-US" w:bidi="ar-SA"/>
      </w:rPr>
    </w:lvl>
    <w:lvl w:ilvl="3" w:tplc="A70ABC76">
      <w:numFmt w:val="bullet"/>
      <w:lvlText w:val="•"/>
      <w:lvlJc w:val="left"/>
      <w:pPr>
        <w:ind w:left="4149" w:hanging="286"/>
      </w:pPr>
      <w:rPr>
        <w:rFonts w:hint="default"/>
        <w:lang w:val="ru-RU" w:eastAsia="en-US" w:bidi="ar-SA"/>
      </w:rPr>
    </w:lvl>
    <w:lvl w:ilvl="4" w:tplc="A1722BFC">
      <w:numFmt w:val="bullet"/>
      <w:lvlText w:val="•"/>
      <w:lvlJc w:val="left"/>
      <w:pPr>
        <w:ind w:left="5106" w:hanging="286"/>
      </w:pPr>
      <w:rPr>
        <w:rFonts w:hint="default"/>
        <w:lang w:val="ru-RU" w:eastAsia="en-US" w:bidi="ar-SA"/>
      </w:rPr>
    </w:lvl>
    <w:lvl w:ilvl="5" w:tplc="BCC0ABD4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9036EBE6">
      <w:numFmt w:val="bullet"/>
      <w:lvlText w:val="•"/>
      <w:lvlJc w:val="left"/>
      <w:pPr>
        <w:ind w:left="7019" w:hanging="286"/>
      </w:pPr>
      <w:rPr>
        <w:rFonts w:hint="default"/>
        <w:lang w:val="ru-RU" w:eastAsia="en-US" w:bidi="ar-SA"/>
      </w:rPr>
    </w:lvl>
    <w:lvl w:ilvl="7" w:tplc="7C92913C">
      <w:numFmt w:val="bullet"/>
      <w:lvlText w:val="•"/>
      <w:lvlJc w:val="left"/>
      <w:pPr>
        <w:ind w:left="7976" w:hanging="286"/>
      </w:pPr>
      <w:rPr>
        <w:rFonts w:hint="default"/>
        <w:lang w:val="ru-RU" w:eastAsia="en-US" w:bidi="ar-SA"/>
      </w:rPr>
    </w:lvl>
    <w:lvl w:ilvl="8" w:tplc="1AB61B32">
      <w:numFmt w:val="bullet"/>
      <w:lvlText w:val="•"/>
      <w:lvlJc w:val="left"/>
      <w:pPr>
        <w:ind w:left="8933" w:hanging="286"/>
      </w:pPr>
      <w:rPr>
        <w:rFonts w:hint="default"/>
        <w:lang w:val="ru-RU" w:eastAsia="en-US" w:bidi="ar-SA"/>
      </w:rPr>
    </w:lvl>
  </w:abstractNum>
  <w:abstractNum w:abstractNumId="2">
    <w:nsid w:val="7EBD67FE"/>
    <w:multiLevelType w:val="hybridMultilevel"/>
    <w:tmpl w:val="B612440C"/>
    <w:lvl w:ilvl="0" w:tplc="DACEC174">
      <w:start w:val="1"/>
      <w:numFmt w:val="upperRoman"/>
      <w:lvlText w:val="%1."/>
      <w:lvlJc w:val="left"/>
      <w:pPr>
        <w:ind w:left="168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F0D0E538">
      <w:numFmt w:val="bullet"/>
      <w:lvlText w:val=""/>
      <w:lvlJc w:val="left"/>
      <w:pPr>
        <w:ind w:left="1282" w:hanging="284"/>
      </w:pPr>
      <w:rPr>
        <w:rFonts w:ascii="Symbol" w:eastAsia="Symbol" w:hAnsi="Symbol" w:cs="Symbol" w:hint="default"/>
        <w:spacing w:val="0"/>
        <w:w w:val="115"/>
        <w:lang w:val="ru-RU" w:eastAsia="en-US" w:bidi="ar-SA"/>
      </w:rPr>
    </w:lvl>
    <w:lvl w:ilvl="2" w:tplc="199CF56C">
      <w:numFmt w:val="bullet"/>
      <w:lvlText w:val=""/>
      <w:lvlJc w:val="left"/>
      <w:pPr>
        <w:ind w:left="1282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 w:tplc="F6083422">
      <w:numFmt w:val="bullet"/>
      <w:lvlText w:val="•"/>
      <w:lvlJc w:val="left"/>
      <w:pPr>
        <w:ind w:left="3716" w:hanging="286"/>
      </w:pPr>
      <w:rPr>
        <w:rFonts w:hint="default"/>
        <w:lang w:val="ru-RU" w:eastAsia="en-US" w:bidi="ar-SA"/>
      </w:rPr>
    </w:lvl>
    <w:lvl w:ilvl="4" w:tplc="5CC8BDEA">
      <w:numFmt w:val="bullet"/>
      <w:lvlText w:val="•"/>
      <w:lvlJc w:val="left"/>
      <w:pPr>
        <w:ind w:left="4735" w:hanging="286"/>
      </w:pPr>
      <w:rPr>
        <w:rFonts w:hint="default"/>
        <w:lang w:val="ru-RU" w:eastAsia="en-US" w:bidi="ar-SA"/>
      </w:rPr>
    </w:lvl>
    <w:lvl w:ilvl="5" w:tplc="59EC2C3C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7A022DC0">
      <w:numFmt w:val="bullet"/>
      <w:lvlText w:val="•"/>
      <w:lvlJc w:val="left"/>
      <w:pPr>
        <w:ind w:left="6772" w:hanging="286"/>
      </w:pPr>
      <w:rPr>
        <w:rFonts w:hint="default"/>
        <w:lang w:val="ru-RU" w:eastAsia="en-US" w:bidi="ar-SA"/>
      </w:rPr>
    </w:lvl>
    <w:lvl w:ilvl="7" w:tplc="6D781026">
      <w:numFmt w:val="bullet"/>
      <w:lvlText w:val="•"/>
      <w:lvlJc w:val="left"/>
      <w:pPr>
        <w:ind w:left="7790" w:hanging="286"/>
      </w:pPr>
      <w:rPr>
        <w:rFonts w:hint="default"/>
        <w:lang w:val="ru-RU" w:eastAsia="en-US" w:bidi="ar-SA"/>
      </w:rPr>
    </w:lvl>
    <w:lvl w:ilvl="8" w:tplc="ECC6FA18">
      <w:numFmt w:val="bullet"/>
      <w:lvlText w:val="•"/>
      <w:lvlJc w:val="left"/>
      <w:pPr>
        <w:ind w:left="8809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21B9"/>
    <w:rsid w:val="00081094"/>
    <w:rsid w:val="000937D0"/>
    <w:rsid w:val="00656CB4"/>
    <w:rsid w:val="007E6E87"/>
    <w:rsid w:val="00A521B9"/>
    <w:rsid w:val="00D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rFonts w:ascii="Trebuchet MS" w:eastAsia="Trebuchet MS" w:hAnsi="Trebuchet MS" w:cs="Trebuchet MS"/>
      <w:sz w:val="45"/>
      <w:szCs w:val="45"/>
    </w:rPr>
  </w:style>
  <w:style w:type="paragraph" w:styleId="2">
    <w:name w:val="heading 2"/>
    <w:basedOn w:val="a"/>
    <w:uiPriority w:val="1"/>
    <w:qFormat/>
    <w:pPr>
      <w:spacing w:before="1"/>
      <w:ind w:left="1076" w:right="2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989" w:hanging="42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3"/>
      <w:ind w:left="1666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2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rFonts w:ascii="Trebuchet MS" w:eastAsia="Trebuchet MS" w:hAnsi="Trebuchet MS" w:cs="Trebuchet MS"/>
      <w:sz w:val="45"/>
      <w:szCs w:val="45"/>
    </w:rPr>
  </w:style>
  <w:style w:type="paragraph" w:styleId="2">
    <w:name w:val="heading 2"/>
    <w:basedOn w:val="a"/>
    <w:uiPriority w:val="1"/>
    <w:qFormat/>
    <w:pPr>
      <w:spacing w:before="1"/>
      <w:ind w:left="1076" w:right="2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989" w:hanging="42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3"/>
      <w:ind w:left="1666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2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2</cp:revision>
  <dcterms:created xsi:type="dcterms:W3CDTF">2024-09-13T03:22:00Z</dcterms:created>
  <dcterms:modified xsi:type="dcterms:W3CDTF">2024-09-13T05:38:00Z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Office Word 2007</vt:lpwstr>
  </property>
</Properties>
</file>